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bookmarkStart w:id="0" w:name="_GoBack"/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высокий риск;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средний риск;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умеренный риск;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низкий риск.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Критерии отнесения объектов контроля к категориям риска в рамках осуществления муниципального контроля установлены приложением 1 к Положению 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(далее – Положение</w:t>
      </w: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)..</w:t>
      </w:r>
      <w:proofErr w:type="gramEnd"/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) охраняемым законом ценностям.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Перечень индикаторов риска нарушения </w:t>
      </w: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приложением 2 к Положению.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Контрольный орган ведет перечни подконтрольных объектов, отнесенных к одной из категорий риска.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Перечни подконтрольных объектов содержат следующую информацию: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а) идентификационные признаки объекта;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б) категория риска, к которой отнесен объект;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в) реквизиты решения об отнесении объекта к категории риска.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Приложение 1 к Положению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 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Критерии отнесения объектов контроля к категориям риска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в рамках осуществления муниципального контроля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FF080F" w:rsidRPr="00FF080F" w:rsidRDefault="00FF080F" w:rsidP="00FF08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Отнесение объектов контроля к определенной категории риска осуществляется в зависимости от значения показателя риска: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значении показателя риска более 6 объект контроля относится к категории высокого риска;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при значении показателя риска от 5 до 6 включительно — к категории среднего риска;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значении показателя риска от 3 до 4 включительно — к категории умеренного риска;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значении показателя риска от 0 до 2 включительно — к категории низкого риска.</w:t>
      </w:r>
    </w:p>
    <w:p w:rsidR="00FF080F" w:rsidRPr="00FF080F" w:rsidRDefault="00FF080F" w:rsidP="00FF08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Показатель риска рассчитывается по следующей формуле: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 = 2 x V</w:t>
      </w:r>
      <w:r w:rsidRPr="00FF080F">
        <w:rPr>
          <w:rFonts w:ascii="Arial" w:eastAsia="Times New Roman" w:hAnsi="Arial" w:cs="Arial"/>
          <w:color w:val="555555"/>
          <w:sz w:val="20"/>
          <w:szCs w:val="20"/>
          <w:vertAlign w:val="subscript"/>
          <w:lang w:eastAsia="ru-RU"/>
        </w:rPr>
        <w:t>1</w:t>
      </w: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+ V</w:t>
      </w:r>
      <w:r w:rsidRPr="00FF080F">
        <w:rPr>
          <w:rFonts w:ascii="Arial" w:eastAsia="Times New Roman" w:hAnsi="Arial" w:cs="Arial"/>
          <w:color w:val="555555"/>
          <w:sz w:val="20"/>
          <w:szCs w:val="20"/>
          <w:vertAlign w:val="subscript"/>
          <w:lang w:eastAsia="ru-RU"/>
        </w:rPr>
        <w:t>2</w:t>
      </w: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+ 2 x V</w:t>
      </w:r>
      <w:r w:rsidRPr="00FF080F">
        <w:rPr>
          <w:rFonts w:ascii="Arial" w:eastAsia="Times New Roman" w:hAnsi="Arial" w:cs="Arial"/>
          <w:color w:val="555555"/>
          <w:sz w:val="20"/>
          <w:szCs w:val="20"/>
          <w:vertAlign w:val="subscript"/>
          <w:lang w:eastAsia="ru-RU"/>
        </w:rPr>
        <w:t>3</w:t>
      </w: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где: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</w:t>
      </w:r>
      <w:proofErr w:type="gramEnd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— показатель риска;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V</w:t>
      </w:r>
      <w:r w:rsidRPr="00FF080F">
        <w:rPr>
          <w:rFonts w:ascii="Arial" w:eastAsia="Times New Roman" w:hAnsi="Arial" w:cs="Arial"/>
          <w:color w:val="555555"/>
          <w:sz w:val="20"/>
          <w:szCs w:val="20"/>
          <w:vertAlign w:val="subscript"/>
          <w:lang w:eastAsia="ru-RU"/>
        </w:rPr>
        <w:t>1</w:t>
      </w: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—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—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административных </w:t>
      </w: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правонарушениях</w:t>
      </w:r>
      <w:proofErr w:type="gramEnd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составленных Контрольным органом;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V</w:t>
      </w:r>
      <w:r w:rsidRPr="00FF080F">
        <w:rPr>
          <w:rFonts w:ascii="Arial" w:eastAsia="Times New Roman" w:hAnsi="Arial" w:cs="Arial"/>
          <w:color w:val="555555"/>
          <w:sz w:val="20"/>
          <w:szCs w:val="20"/>
          <w:vertAlign w:val="subscript"/>
          <w:lang w:eastAsia="ru-RU"/>
        </w:rPr>
        <w:t>2</w:t>
      </w: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—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правонарушениях</w:t>
      </w:r>
      <w:proofErr w:type="gramEnd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составленных Контрольным органом.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V</w:t>
      </w:r>
      <w:r w:rsidRPr="00FF080F">
        <w:rPr>
          <w:rFonts w:ascii="Arial" w:eastAsia="Times New Roman" w:hAnsi="Arial" w:cs="Arial"/>
          <w:color w:val="555555"/>
          <w:sz w:val="20"/>
          <w:szCs w:val="20"/>
          <w:vertAlign w:val="subscript"/>
          <w:lang w:eastAsia="ru-RU"/>
        </w:rPr>
        <w:t>3</w:t>
      </w: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—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proofErr w:type="gramEnd"/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 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Приложение 2 к Положению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Перечень индикаторов риска нарушения обязательных требований,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</w:t>
      </w:r>
    </w:p>
    <w:p w:rsidR="00FF080F" w:rsidRPr="00FF080F" w:rsidRDefault="00FF080F" w:rsidP="00FF08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  <w:proofErr w:type="gramEnd"/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а)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б)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</w:p>
    <w:p w:rsidR="00FF080F" w:rsidRPr="00FF080F" w:rsidRDefault="00FF080F" w:rsidP="00FF08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</w:t>
      </w: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законодательства, послуживших основанием для проведения внепланового контрольного (надзорного) мероприятия в соответствии</w:t>
      </w:r>
      <w:proofErr w:type="gramEnd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FF080F" w:rsidRPr="00FF080F" w:rsidRDefault="00FF080F" w:rsidP="00FF08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</w:t>
      </w:r>
      <w:proofErr w:type="gramEnd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перевозок,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FF080F" w:rsidRPr="00FF080F" w:rsidRDefault="00FF080F" w:rsidP="00FF08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</w:t>
      </w:r>
      <w:proofErr w:type="gramEnd"/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системе Контрольного органа.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Перечень показателей результативности и эффективности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lastRenderedPageBreak/>
        <w:t>муниципального контроля на автомобильном транспорте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 в дорожном хозяйстве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tbl>
      <w:tblPr>
        <w:tblW w:w="149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3"/>
        <w:gridCol w:w="2070"/>
      </w:tblGrid>
      <w:tr w:rsidR="00FF080F" w:rsidRPr="00FF080F" w:rsidTr="00FF080F">
        <w:tc>
          <w:tcPr>
            <w:tcW w:w="9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Ключевые показатели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Целевые значения</w:t>
            </w:r>
          </w:p>
        </w:tc>
      </w:tr>
      <w:tr w:rsidR="00FF080F" w:rsidRPr="00FF080F" w:rsidTr="00FF080F">
        <w:tc>
          <w:tcPr>
            <w:tcW w:w="9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70%</w:t>
            </w:r>
          </w:p>
        </w:tc>
      </w:tr>
      <w:tr w:rsidR="00FF080F" w:rsidRPr="00FF080F" w:rsidTr="00FF080F">
        <w:tc>
          <w:tcPr>
            <w:tcW w:w="9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100%</w:t>
            </w:r>
          </w:p>
        </w:tc>
      </w:tr>
      <w:tr w:rsidR="00FF080F" w:rsidRPr="00FF080F" w:rsidTr="00FF080F">
        <w:tc>
          <w:tcPr>
            <w:tcW w:w="9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0%</w:t>
            </w:r>
          </w:p>
        </w:tc>
      </w:tr>
      <w:tr w:rsidR="00FF080F" w:rsidRPr="00FF080F" w:rsidTr="00FF080F">
        <w:tc>
          <w:tcPr>
            <w:tcW w:w="9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0%</w:t>
            </w:r>
          </w:p>
        </w:tc>
      </w:tr>
      <w:tr w:rsidR="00FF080F" w:rsidRPr="00FF080F" w:rsidTr="00FF080F">
        <w:tc>
          <w:tcPr>
            <w:tcW w:w="9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5%</w:t>
            </w:r>
          </w:p>
        </w:tc>
      </w:tr>
      <w:tr w:rsidR="00FF080F" w:rsidRPr="00FF080F" w:rsidTr="00FF080F">
        <w:tc>
          <w:tcPr>
            <w:tcW w:w="9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Процент внесенных судебных решений о назначении административного наказания</w:t>
            </w: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по материалам органа муниципального контроля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95%</w:t>
            </w:r>
          </w:p>
        </w:tc>
      </w:tr>
      <w:tr w:rsidR="00FF080F" w:rsidRPr="00FF080F" w:rsidTr="00FF080F">
        <w:tc>
          <w:tcPr>
            <w:tcW w:w="9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0%</w:t>
            </w:r>
          </w:p>
        </w:tc>
      </w:tr>
    </w:tbl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Индикативные показатели</w:t>
      </w:r>
    </w:p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tbl>
      <w:tblPr>
        <w:tblW w:w="149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803"/>
        <w:gridCol w:w="4508"/>
        <w:gridCol w:w="3255"/>
        <w:gridCol w:w="1313"/>
        <w:gridCol w:w="2110"/>
      </w:tblGrid>
      <w:tr w:rsidR="00FF080F" w:rsidRPr="00FF080F" w:rsidTr="00FF08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93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Индикативные показатели, характеризующие параметры</w:t>
            </w:r>
          </w:p>
          <w:p w:rsidR="00FF080F" w:rsidRPr="00FF080F" w:rsidRDefault="00FF080F" w:rsidP="00FF080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проведенных мероприятий</w:t>
            </w:r>
          </w:p>
        </w:tc>
      </w:tr>
      <w:tr w:rsidR="00FF080F" w:rsidRPr="00FF080F" w:rsidTr="00FF08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Выполняемость плановых заданий (осмотров)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Врз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= (</w:t>
            </w: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РЗф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/ </w:t>
            </w: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РЗп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) x 100</w:t>
            </w:r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Врз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выполняемость плановых заданий (осмотров) %</w:t>
            </w:r>
          </w:p>
          <w:p w:rsidR="00FF080F" w:rsidRPr="00FF080F" w:rsidRDefault="00FF080F" w:rsidP="00FF080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РЗф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-к</w:t>
            </w:r>
            <w:proofErr w:type="gram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оличество проведенных плановых заданий (осмотров) (ед.)</w:t>
            </w:r>
          </w:p>
          <w:p w:rsidR="00FF080F" w:rsidRPr="00FF080F" w:rsidRDefault="00FF080F" w:rsidP="00FF080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РЗп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утвержденных плановых заданий (осмотров) (ед.)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Утвержденные плановые задания (осмотры)</w:t>
            </w:r>
          </w:p>
        </w:tc>
      </w:tr>
      <w:tr w:rsidR="00FF080F" w:rsidRPr="00FF080F" w:rsidTr="00FF08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Выполняемость </w:t>
            </w: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внеплановых проверок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Ввн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= (</w:t>
            </w: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Рф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/ </w:t>
            </w: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Рп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) x 100</w:t>
            </w:r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Ввн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выполняемость </w:t>
            </w: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внеплановых проверок</w:t>
            </w:r>
          </w:p>
          <w:p w:rsidR="00FF080F" w:rsidRPr="00FF080F" w:rsidRDefault="00FF080F" w:rsidP="00FF080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Рф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проведенных внеплановых проверок (ед.)</w:t>
            </w:r>
          </w:p>
          <w:p w:rsidR="00FF080F" w:rsidRPr="00FF080F" w:rsidRDefault="00FF080F" w:rsidP="00FF080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Рп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100%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Письма и </w:t>
            </w: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жалобы, поступившие в Контрольный орган</w:t>
            </w:r>
          </w:p>
        </w:tc>
      </w:tr>
      <w:tr w:rsidR="00FF080F" w:rsidRPr="00FF080F" w:rsidTr="00FF08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1.3.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Ж</w:t>
            </w:r>
            <w:proofErr w:type="gram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x 100 / </w:t>
            </w: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Пф</w:t>
            </w:r>
            <w:proofErr w:type="spellEnd"/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Ж</w:t>
            </w:r>
            <w:proofErr w:type="gram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жалоб (ед.)</w:t>
            </w:r>
          </w:p>
          <w:p w:rsidR="00FF080F" w:rsidRPr="00FF080F" w:rsidRDefault="00FF080F" w:rsidP="00FF080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Пф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проведенных проверок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0%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FF080F" w:rsidRPr="00FF080F" w:rsidTr="00FF08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1.4.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x 100 / </w:t>
            </w: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Пф</w:t>
            </w:r>
            <w:proofErr w:type="spellEnd"/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проверок, признанных недействительными (ед.)</w:t>
            </w:r>
          </w:p>
          <w:p w:rsidR="00FF080F" w:rsidRPr="00FF080F" w:rsidRDefault="00FF080F" w:rsidP="00FF080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Пф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проведенных проверок (ед.)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0%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FF080F" w:rsidRPr="00FF080F" w:rsidTr="00FF08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1.5.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Доля заявлений, направленных на согласование в </w:t>
            </w: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прокуратуру о 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Кзо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х 100 / </w:t>
            </w: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Кпз</w:t>
            </w:r>
            <w:proofErr w:type="spellEnd"/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Кзо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заявлений, по которым пришел отказ в </w:t>
            </w: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согласовании (ед.)</w:t>
            </w:r>
          </w:p>
          <w:p w:rsidR="00FF080F" w:rsidRPr="00FF080F" w:rsidRDefault="00FF080F" w:rsidP="00FF080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Кпз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поданных на согласование заявлений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10%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FF080F" w:rsidRPr="00FF080F" w:rsidTr="00FF08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1.6.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Кнм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х 100 / </w:t>
            </w: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Квн</w:t>
            </w:r>
            <w:proofErr w:type="spellEnd"/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К </w:t>
            </w: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нм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материалов, направленных в уполномоченные органы (ед.)</w:t>
            </w:r>
          </w:p>
          <w:p w:rsidR="00FF080F" w:rsidRPr="00FF080F" w:rsidRDefault="00FF080F" w:rsidP="00FF080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Квн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выявленных нарушений (ед.)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100%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FF080F" w:rsidRPr="00FF080F" w:rsidTr="00FF08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1.7.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FF080F" w:rsidRPr="00FF080F" w:rsidTr="00FF08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93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b/>
                <w:bCs/>
                <w:color w:val="555555"/>
                <w:sz w:val="27"/>
                <w:szCs w:val="27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F080F" w:rsidRPr="00FF080F" w:rsidTr="00FF08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Чел.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  <w:tr w:rsidR="00FF080F" w:rsidRPr="00FF080F" w:rsidTr="00FF08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2.2.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Нагрузка контрольных </w:t>
            </w: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Км / </w:t>
            </w:r>
            <w:proofErr w:type="spellStart"/>
            <w:proofErr w:type="gram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Кр</w:t>
            </w:r>
            <w:proofErr w:type="spellEnd"/>
            <w:proofErr w:type="gram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= </w:t>
            </w: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Нк</w:t>
            </w:r>
            <w:proofErr w:type="spellEnd"/>
          </w:p>
        </w:tc>
        <w:tc>
          <w:tcPr>
            <w:tcW w:w="3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Км</w:t>
            </w:r>
            <w:proofErr w:type="gram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контрольных </w:t>
            </w: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мероприятий (ед.)</w:t>
            </w:r>
          </w:p>
          <w:p w:rsidR="00FF080F" w:rsidRPr="00FF080F" w:rsidRDefault="00FF080F" w:rsidP="00FF080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Кр</w:t>
            </w:r>
            <w:proofErr w:type="spellEnd"/>
            <w:proofErr w:type="gram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количество работников органа муниципального контроля (ед.)</w:t>
            </w:r>
          </w:p>
          <w:p w:rsidR="00FF080F" w:rsidRPr="00FF080F" w:rsidRDefault="00FF080F" w:rsidP="00FF080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Нк</w:t>
            </w:r>
            <w:proofErr w:type="spellEnd"/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— нагрузка на 1 работника (ед.)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080F" w:rsidRPr="00FF080F" w:rsidRDefault="00FF080F" w:rsidP="00FF080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F080F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</w:tbl>
    <w:p w:rsidR="00FF080F" w:rsidRPr="00FF080F" w:rsidRDefault="00FF080F" w:rsidP="00FF08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F080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 </w:t>
      </w:r>
    </w:p>
    <w:bookmarkEnd w:id="0"/>
    <w:p w:rsidR="003A52C7" w:rsidRDefault="003A52C7"/>
    <w:sectPr w:rsidR="003A52C7" w:rsidSect="00FF08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519"/>
    <w:multiLevelType w:val="multilevel"/>
    <w:tmpl w:val="59F43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22585"/>
    <w:multiLevelType w:val="multilevel"/>
    <w:tmpl w:val="1C5C6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70343"/>
    <w:multiLevelType w:val="multilevel"/>
    <w:tmpl w:val="BFEA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A4F1C"/>
    <w:multiLevelType w:val="multilevel"/>
    <w:tmpl w:val="72FA3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E3C47"/>
    <w:multiLevelType w:val="multilevel"/>
    <w:tmpl w:val="69AC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1A"/>
    <w:rsid w:val="001F091A"/>
    <w:rsid w:val="00305000"/>
    <w:rsid w:val="003A52C7"/>
    <w:rsid w:val="005D56CC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80F"/>
    <w:rPr>
      <w:b/>
      <w:bCs/>
    </w:rPr>
  </w:style>
  <w:style w:type="character" w:styleId="a5">
    <w:name w:val="Emphasis"/>
    <w:basedOn w:val="a0"/>
    <w:uiPriority w:val="20"/>
    <w:qFormat/>
    <w:rsid w:val="00FF08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80F"/>
    <w:rPr>
      <w:b/>
      <w:bCs/>
    </w:rPr>
  </w:style>
  <w:style w:type="character" w:styleId="a5">
    <w:name w:val="Emphasis"/>
    <w:basedOn w:val="a0"/>
    <w:uiPriority w:val="20"/>
    <w:qFormat/>
    <w:rsid w:val="00FF0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2025-05-30T12:45:00Z</dcterms:created>
  <dcterms:modified xsi:type="dcterms:W3CDTF">2025-05-30T12:45:00Z</dcterms:modified>
</cp:coreProperties>
</file>