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Аукцион в электронной форме (далее — аукцион) проводится в соответствии</w:t>
      </w:r>
      <w:r>
        <w:rPr>
          <w:rFonts w:ascii="Arial" w:hAnsi="Arial" w:cs="Arial"/>
          <w:color w:val="555555"/>
          <w:sz w:val="27"/>
          <w:szCs w:val="27"/>
        </w:rPr>
        <w:br/>
        <w:t>с Земельным кодексом Российской Федерации, регламентом электронной площадки</w:t>
      </w:r>
      <w:r>
        <w:rPr>
          <w:rFonts w:ascii="Arial" w:hAnsi="Arial" w:cs="Arial"/>
          <w:color w:val="555555"/>
          <w:sz w:val="27"/>
          <w:szCs w:val="27"/>
        </w:rPr>
        <w:br/>
        <w:t>http://utp.sberbank-ast.ru.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Сайт в сети «Интернет», на котором будет проводиться аукцион:</w:t>
      </w:r>
      <w:r>
        <w:rPr>
          <w:rFonts w:ascii="Arial" w:hAnsi="Arial" w:cs="Arial"/>
          <w:color w:val="555555"/>
          <w:sz w:val="27"/>
          <w:szCs w:val="27"/>
        </w:rPr>
        <w:t> http://utp.sberbank-ast.ru. (далее – электронная площадка) (торговая секция «Приватизация, аренда и продажа прав»).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Владелец электронной площадки:</w:t>
      </w:r>
      <w:r>
        <w:rPr>
          <w:rFonts w:ascii="Arial" w:hAnsi="Arial" w:cs="Arial"/>
          <w:color w:val="555555"/>
          <w:sz w:val="27"/>
          <w:szCs w:val="27"/>
        </w:rPr>
        <w:t> АО «Сбербанк-АСТ» (далее — Оператор).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Контактная информация по Оператору: адрес местонахождения: 119180, г. Москва, ул. Большая Якиманка, д. 23.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контактный телефон: 7 (495) 787-29-97, 7 (495) 787-29-99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адрес электронной почты: property@sberbank-ast.ru, company@sberbank-ast.ru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Организатор аукциона (уполномоченный орган):</w:t>
      </w:r>
      <w:r>
        <w:rPr>
          <w:rFonts w:ascii="Arial" w:hAnsi="Arial" w:cs="Arial"/>
          <w:color w:val="555555"/>
          <w:sz w:val="27"/>
          <w:szCs w:val="27"/>
        </w:rPr>
        <w:t> Администрация муниципального образования Клопицкое сельское поселение Волосовского муниципального района Ленинградской  области.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Адрес: 188421, Ленинградская область, Волосовский район, д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.К</w:t>
      </w:r>
      <w:proofErr w:type="gramEnd"/>
      <w:r>
        <w:rPr>
          <w:rFonts w:ascii="Arial" w:hAnsi="Arial" w:cs="Arial"/>
          <w:color w:val="555555"/>
          <w:sz w:val="27"/>
          <w:szCs w:val="27"/>
        </w:rPr>
        <w:t>лопицы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Адрес эл. почты: klopitsy@mail.ru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Контактный телефон: 8 (813) 73-78-332, 78 — 386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Реквизиты решения о проведен</w:t>
      </w:r>
      <w:proofErr w:type="gramStart"/>
      <w:r>
        <w:rPr>
          <w:rStyle w:val="a4"/>
          <w:rFonts w:ascii="Arial" w:hAnsi="Arial" w:cs="Arial"/>
          <w:color w:val="555555"/>
          <w:sz w:val="27"/>
          <w:szCs w:val="27"/>
        </w:rPr>
        <w:t>ии ау</w:t>
      </w:r>
      <w:proofErr w:type="gramEnd"/>
      <w:r>
        <w:rPr>
          <w:rStyle w:val="a4"/>
          <w:rFonts w:ascii="Arial" w:hAnsi="Arial" w:cs="Arial"/>
          <w:color w:val="555555"/>
          <w:sz w:val="27"/>
          <w:szCs w:val="27"/>
        </w:rPr>
        <w:t>кциона</w:t>
      </w:r>
      <w:r>
        <w:rPr>
          <w:rFonts w:ascii="Arial" w:hAnsi="Arial" w:cs="Arial"/>
          <w:color w:val="555555"/>
          <w:sz w:val="27"/>
          <w:szCs w:val="27"/>
        </w:rPr>
        <w:t>: Постановление администрации муниципального образования Клопицкое сельское поселение Волосовского муниципального района Лениградской области от 29 апреля 2025 г. № 237   «Об условиях приватизации земельного участка с кадастровым номером 47:22:0166001:235».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Порядок проведения аукциона: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Аукцион проводится в указанные в извещении день и час путем последовательного повышения участниками начальной цены предмета аукциона</w:t>
      </w:r>
      <w:r>
        <w:rPr>
          <w:rFonts w:ascii="Arial" w:hAnsi="Arial" w:cs="Arial"/>
          <w:color w:val="555555"/>
          <w:sz w:val="27"/>
          <w:szCs w:val="27"/>
        </w:rPr>
        <w:br/>
        <w:t>на величину, равную либо кратную величине «шага аукциона».</w:t>
      </w:r>
      <w:proofErr w:type="gramEnd"/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«Шаг аукциона» составляет 3 % (три процента) начальной цены, указанной</w:t>
      </w:r>
      <w:r>
        <w:rPr>
          <w:rFonts w:ascii="Arial" w:hAnsi="Arial" w:cs="Arial"/>
          <w:color w:val="555555"/>
          <w:sz w:val="27"/>
          <w:szCs w:val="27"/>
        </w:rPr>
        <w:br/>
        <w:t>в извещении. «Шаг аукциона» не изменяется в течение всего аукциона. Размер «шага аукциона» указан в настоящем извещении. Форма подачи предложений о цене открытая.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Во время проведения процедуры аукциона Оператор обеспечивает доступ участников</w:t>
      </w:r>
      <w:r>
        <w:rPr>
          <w:rFonts w:ascii="Arial" w:hAnsi="Arial" w:cs="Arial"/>
          <w:color w:val="555555"/>
          <w:sz w:val="27"/>
          <w:szCs w:val="27"/>
        </w:rPr>
        <w:br/>
        <w:t xml:space="preserve">к закрытой части электронной площадки и возможность представления </w:t>
      </w:r>
      <w:r>
        <w:rPr>
          <w:rFonts w:ascii="Arial" w:hAnsi="Arial" w:cs="Arial"/>
          <w:color w:val="555555"/>
          <w:sz w:val="27"/>
          <w:szCs w:val="27"/>
        </w:rPr>
        <w:lastRenderedPageBreak/>
        <w:t>ими предложений</w:t>
      </w:r>
      <w:r>
        <w:rPr>
          <w:rFonts w:ascii="Arial" w:hAnsi="Arial" w:cs="Arial"/>
          <w:color w:val="555555"/>
          <w:sz w:val="27"/>
          <w:szCs w:val="27"/>
        </w:rPr>
        <w:br/>
        <w:t>о цене земельного участка.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Со времени начала проведения процедуры аукциона Оператором размещается: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в открытой части электронной площадки — информация о начале проведения процедуры аукциона с указанием наименования земельного участка, начальной цены</w:t>
      </w:r>
      <w:r>
        <w:rPr>
          <w:rFonts w:ascii="Arial" w:hAnsi="Arial" w:cs="Arial"/>
          <w:color w:val="555555"/>
          <w:sz w:val="27"/>
          <w:szCs w:val="27"/>
        </w:rPr>
        <w:br/>
        <w:t>и текущего «шага аукциона»;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в закрытой части электронной площадки — помимо информации, указанной</w:t>
      </w:r>
      <w:r>
        <w:rPr>
          <w:rFonts w:ascii="Arial" w:hAnsi="Arial" w:cs="Arial"/>
          <w:color w:val="555555"/>
          <w:sz w:val="27"/>
          <w:szCs w:val="27"/>
        </w:rPr>
        <w:br/>
        <w:t>в открытой части электронной площадки, также предложения о цене земельного участка</w:t>
      </w:r>
      <w:r>
        <w:rPr>
          <w:rFonts w:ascii="Arial" w:hAnsi="Arial" w:cs="Arial"/>
          <w:color w:val="555555"/>
          <w:sz w:val="27"/>
          <w:szCs w:val="27"/>
        </w:rPr>
        <w:br/>
        <w:t>и время их поступления,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,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если в течение указанного времени: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Если в течение 10 (десяти) минут после представления последнего предложения о цене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не поступило ни одного предложения о начальной цене земельного участка,</w:t>
      </w:r>
      <w:r>
        <w:rPr>
          <w:rFonts w:ascii="Arial" w:hAnsi="Arial" w:cs="Arial"/>
          <w:color w:val="555555"/>
          <w:sz w:val="27"/>
          <w:szCs w:val="27"/>
        </w:rPr>
        <w:br/>
        <w:t>то аукцион с помощью программно-аппаратных средств электронной площадки завершается.</w:t>
      </w:r>
      <w:r>
        <w:rPr>
          <w:rFonts w:ascii="Arial" w:hAnsi="Arial" w:cs="Arial"/>
          <w:color w:val="555555"/>
          <w:sz w:val="27"/>
          <w:szCs w:val="27"/>
        </w:rPr>
        <w:br/>
        <w:t>В этом случае временем окончания представления предложений о цене земельного участка является время завершения аукциона.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Во время проведения процедуры аукциона программными средствами электронной площадки обеспечивается: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Победителем признается участник торгов, предложивший наибольший размер цены земельного участка.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земельного участка для подведения итогов аукциона путем оформления протокола об итогах аукциона.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Процедура аукциона считается завершенной со времени подписания продавцом протокола об итогах аукциона.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Аукцион признается несостоявшимся в следующих случаях: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не было подано ни одной заявки на участие либо ни один из претендентов не признан участником;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принято решение о признании только одного претендента участником;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ни один из участников не сделал предложение о начальной цене земельного участка.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Решение о признан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ии ау</w:t>
      </w:r>
      <w:proofErr w:type="gramEnd"/>
      <w:r>
        <w:rPr>
          <w:rFonts w:ascii="Arial" w:hAnsi="Arial" w:cs="Arial"/>
          <w:color w:val="555555"/>
          <w:sz w:val="27"/>
          <w:szCs w:val="27"/>
        </w:rPr>
        <w:t>кциона несостоявшимся оформляется протоколом об итогах аукциона.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ии ау</w:t>
      </w:r>
      <w:proofErr w:type="gramEnd"/>
      <w:r>
        <w:rPr>
          <w:rFonts w:ascii="Arial" w:hAnsi="Arial" w:cs="Arial"/>
          <w:color w:val="555555"/>
          <w:sz w:val="27"/>
          <w:szCs w:val="27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течение одного дня со времени подписания протокола об итогах аукциона победителя уведомляют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наименование земельного участка и иные позволяющие его индивидуализировать сведения;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цена сделки;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фамилия, имя, отчество физического лица или наименование юридического лица — победителя.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Результат аукциона оформляется протоколом, который подписывается организатором аукциона и победителем аукциона в день проведения аукциона.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Протокол о результатах аукциона составляется в 2-х экземплярах, один из которых передается победителю аукциона, а второй остается у организатора аукциона.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По результатам проведения электронного аукциона не допускается заключение договора купли-продажи такого участка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ранее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Если договор купли-продажи земельного участка, в течени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тридцати дней со дня направления победителю аукциона проектов указанного договора не был им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Форма торгов</w:t>
      </w:r>
      <w:r>
        <w:rPr>
          <w:rFonts w:ascii="Arial" w:hAnsi="Arial" w:cs="Arial"/>
          <w:color w:val="555555"/>
          <w:sz w:val="27"/>
          <w:szCs w:val="27"/>
        </w:rPr>
        <w:t> </w:t>
      </w:r>
      <w:r>
        <w:rPr>
          <w:rStyle w:val="a4"/>
          <w:rFonts w:ascii="Arial" w:hAnsi="Arial" w:cs="Arial"/>
          <w:color w:val="555555"/>
          <w:sz w:val="27"/>
          <w:szCs w:val="27"/>
        </w:rPr>
        <w:t>и подачи предложений</w:t>
      </w:r>
      <w:r>
        <w:rPr>
          <w:rFonts w:ascii="Arial" w:hAnsi="Arial" w:cs="Arial"/>
          <w:color w:val="555555"/>
          <w:sz w:val="27"/>
          <w:szCs w:val="27"/>
        </w:rPr>
        <w:t>: электронный аукцион.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Порядок подачи заявки на участие в аукционе: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Аукцион является открытым по составу участников, за исключением случаев, предусмотренных пунктом 10 ст. 39.11 ЗК РФ.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копии документов, удостоверяющих личность заявителя (для граждан);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документы, подтверждающие внесение задатка;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4) надлежащим образом заверенный перевод на русский язык документов</w:t>
      </w:r>
      <w:r>
        <w:rPr>
          <w:rFonts w:ascii="Arial" w:hAnsi="Arial" w:cs="Arial"/>
          <w:color w:val="555555"/>
          <w:sz w:val="27"/>
          <w:szCs w:val="27"/>
        </w:rPr>
        <w:br/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Подача заявки осуществляется только посредством интерфейса электронной площадки http://utp.sberbank-ast.ru (торговая секция «Приватизация, аренда и продажа прав»)</w:t>
      </w:r>
      <w:r>
        <w:rPr>
          <w:rFonts w:ascii="Arial" w:hAnsi="Arial" w:cs="Arial"/>
          <w:color w:val="555555"/>
          <w:sz w:val="27"/>
          <w:szCs w:val="27"/>
        </w:rPr>
        <w:br/>
        <w:t>из личного кабинета претендента.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Типовая форма заявки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на участие в электронном аукционе размещена на официальном сайте Российской Федерации для размещения информации о проведении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торгов: www.torgi.gov.ru.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Один заявитель вправе подать только одну заявку на участие в аукционе.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настоящем извещении.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Заявки с прилагаемыми к ним документами, поданные с нарушением установленного срока, а также заявки с незаполненными полями, программными средствами на электронной площадке не регистрируются.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При приеме заявок от претендентов Оператор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</w:t>
      </w:r>
      <w:r>
        <w:rPr>
          <w:rFonts w:ascii="Arial" w:hAnsi="Arial" w:cs="Arial"/>
          <w:color w:val="555555"/>
          <w:sz w:val="27"/>
          <w:szCs w:val="27"/>
        </w:rPr>
        <w:br/>
        <w:t>и прилагаемых к ним документах, а также сведений о лицах, подавших заявки,</w:t>
      </w:r>
      <w:r>
        <w:rPr>
          <w:rFonts w:ascii="Arial" w:hAnsi="Arial" w:cs="Arial"/>
          <w:color w:val="555555"/>
          <w:sz w:val="27"/>
          <w:szCs w:val="27"/>
        </w:rPr>
        <w:br/>
        <w:t>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  <w:proofErr w:type="gramEnd"/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уведомления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с приложением электронных копий зарегистрированной заявки и прилагаемых к ней документов.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случае отзыва претендентом заявки в установленном порядке, уведомление</w:t>
      </w:r>
      <w:r>
        <w:rPr>
          <w:rFonts w:ascii="Arial" w:hAnsi="Arial" w:cs="Arial"/>
          <w:color w:val="555555"/>
          <w:sz w:val="27"/>
          <w:szCs w:val="27"/>
        </w:rPr>
        <w:br/>
        <w:t>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Предмет аукциона</w:t>
      </w:r>
      <w:r>
        <w:rPr>
          <w:rFonts w:ascii="Arial" w:hAnsi="Arial" w:cs="Arial"/>
          <w:color w:val="555555"/>
          <w:sz w:val="27"/>
          <w:szCs w:val="27"/>
        </w:rPr>
        <w:t>: продажа земельного участка площадью 10000+/-20,25кв.м., с кадастровым номером 47:22:0166001:235,категория земель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:З</w:t>
      </w:r>
      <w:proofErr w:type="gramEnd"/>
      <w:r>
        <w:rPr>
          <w:rFonts w:ascii="Arial" w:hAnsi="Arial" w:cs="Arial"/>
          <w:color w:val="555555"/>
          <w:sz w:val="27"/>
          <w:szCs w:val="27"/>
        </w:rPr>
        <w:t>емли промышленности, энергетики,транспорта,связи,радиовещания,телевидения,информатики,земли,разрешенное использование: для спецнадобностей, по адресу:   расположенный по адресу: Ленинградская область, Волосовский муниципальный район, Клопицкое сельское поселение, д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.Ш</w:t>
      </w:r>
      <w:proofErr w:type="gramEnd"/>
      <w:r>
        <w:rPr>
          <w:rFonts w:ascii="Arial" w:hAnsi="Arial" w:cs="Arial"/>
          <w:color w:val="555555"/>
          <w:sz w:val="27"/>
          <w:szCs w:val="27"/>
        </w:rPr>
        <w:t>елково, ул.Военный городок (далее – земельный участок).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Обременения прав: </w:t>
      </w:r>
      <w:r>
        <w:rPr>
          <w:rFonts w:ascii="Arial" w:hAnsi="Arial" w:cs="Arial"/>
          <w:color w:val="555555"/>
          <w:sz w:val="27"/>
          <w:szCs w:val="27"/>
        </w:rPr>
        <w:t>отсутствуют.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Ограничения прав</w:t>
      </w:r>
      <w:r>
        <w:rPr>
          <w:rFonts w:ascii="Arial" w:hAnsi="Arial" w:cs="Arial"/>
          <w:color w:val="555555"/>
          <w:sz w:val="27"/>
          <w:szCs w:val="27"/>
        </w:rPr>
        <w:t>: – отсутствуют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Начальная цена предмета аукциона — </w:t>
      </w:r>
      <w:r>
        <w:rPr>
          <w:rFonts w:ascii="Arial" w:hAnsi="Arial" w:cs="Arial"/>
          <w:color w:val="555555"/>
          <w:sz w:val="27"/>
          <w:szCs w:val="27"/>
        </w:rPr>
        <w:t xml:space="preserve">начальная цена земельного участка устанавливается в размере его рыночной стоимости и составляет 2 640 000 (Два миллиона шестьсот сорок тысяч) рублей 00 </w:t>
      </w:r>
      <w:r>
        <w:rPr>
          <w:rFonts w:ascii="Arial" w:hAnsi="Arial" w:cs="Arial"/>
          <w:color w:val="555555"/>
          <w:sz w:val="27"/>
          <w:szCs w:val="27"/>
        </w:rPr>
        <w:lastRenderedPageBreak/>
        <w:t>копеек в соответствии с отчетом об определении рыночной стоимости  от 28.04.2025 № 21/2025.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«Шаг аукциона»: </w:t>
      </w:r>
      <w:r>
        <w:rPr>
          <w:rFonts w:ascii="Arial" w:hAnsi="Arial" w:cs="Arial"/>
          <w:color w:val="555555"/>
          <w:sz w:val="27"/>
          <w:szCs w:val="27"/>
        </w:rPr>
        <w:t>3 процента от цены земельного участка, что составляет 79 200 (Семьдесят девять тысяч двести) рублей 00 копеек и не изменяется в течение всего аукциона.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Размер задатка</w:t>
      </w:r>
      <w:r>
        <w:rPr>
          <w:rFonts w:ascii="Arial" w:hAnsi="Arial" w:cs="Arial"/>
          <w:color w:val="555555"/>
          <w:sz w:val="27"/>
          <w:szCs w:val="27"/>
        </w:rPr>
        <w:t>: устанавливается в размере цены земельного участка и составляет           1 320 000 (Один миллион триста двадцать тысяч) рублей 00 копеек.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Порядок внесения участниками аукциона задатка: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Извещение</w:t>
      </w:r>
      <w:r>
        <w:rPr>
          <w:rFonts w:ascii="Arial" w:hAnsi="Arial" w:cs="Arial"/>
          <w:color w:val="555555"/>
          <w:sz w:val="27"/>
          <w:szCs w:val="27"/>
        </w:rPr>
        <w:t> о проведен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ии ау</w:t>
      </w:r>
      <w:proofErr w:type="gramEnd"/>
      <w:r>
        <w:rPr>
          <w:rFonts w:ascii="Arial" w:hAnsi="Arial" w:cs="Arial"/>
          <w:color w:val="555555"/>
          <w:sz w:val="27"/>
          <w:szCs w:val="27"/>
        </w:rPr>
        <w:t>кциона по продаже земельного участка и условиях его проведения </w:t>
      </w:r>
      <w:r>
        <w:rPr>
          <w:rStyle w:val="a4"/>
          <w:rFonts w:ascii="Arial" w:hAnsi="Arial" w:cs="Arial"/>
          <w:color w:val="555555"/>
          <w:sz w:val="27"/>
          <w:szCs w:val="27"/>
        </w:rPr>
        <w:t>являются условиями публичной оферты</w:t>
      </w:r>
      <w:r>
        <w:rPr>
          <w:rFonts w:ascii="Arial" w:hAnsi="Arial" w:cs="Arial"/>
          <w:color w:val="555555"/>
          <w:sz w:val="27"/>
          <w:szCs w:val="27"/>
        </w:rPr>
        <w:t> в соответствии со ст.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Для участия в аукционе претенденты перечисляют </w:t>
      </w:r>
      <w:r>
        <w:rPr>
          <w:rStyle w:val="a4"/>
          <w:rFonts w:ascii="Arial" w:hAnsi="Arial" w:cs="Arial"/>
          <w:color w:val="555555"/>
          <w:sz w:val="27"/>
          <w:szCs w:val="27"/>
        </w:rPr>
        <w:t>задаток в размере 50 % (процентов)</w:t>
      </w:r>
      <w:r>
        <w:rPr>
          <w:rFonts w:ascii="Arial" w:hAnsi="Arial" w:cs="Arial"/>
          <w:color w:val="555555"/>
          <w:sz w:val="27"/>
          <w:szCs w:val="27"/>
        </w:rPr>
        <w:t> начальной цены земельного участка, указанной в извещении в счет обеспечения оплаты приобретаемого земельного участка. Размер задатка указан в настоящем извещении.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 http://utp.sberbank-ast.ru.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Задаток перечисляется на реквизиты оператора электронной площадки</w:t>
      </w:r>
      <w:r>
        <w:rPr>
          <w:rFonts w:ascii="Arial" w:hAnsi="Arial" w:cs="Arial"/>
          <w:color w:val="555555"/>
          <w:sz w:val="27"/>
          <w:szCs w:val="27"/>
        </w:rPr>
        <w:t> </w:t>
      </w:r>
      <w:r>
        <w:rPr>
          <w:rStyle w:val="a4"/>
          <w:rFonts w:ascii="Arial" w:hAnsi="Arial" w:cs="Arial"/>
          <w:color w:val="555555"/>
          <w:sz w:val="27"/>
          <w:szCs w:val="27"/>
        </w:rPr>
        <w:t>(</w:t>
      </w:r>
      <w:hyperlink r:id="rId5" w:history="1">
        <w:r>
          <w:rPr>
            <w:rStyle w:val="a4"/>
            <w:rFonts w:ascii="Arial" w:hAnsi="Arial" w:cs="Arial"/>
            <w:color w:val="2FA4E7"/>
            <w:sz w:val="27"/>
            <w:szCs w:val="27"/>
          </w:rPr>
          <w:t>http://utp.sberbank-ast.ru/AP/Notice/653/Requisites</w:t>
        </w:r>
      </w:hyperlink>
      <w:r>
        <w:rPr>
          <w:rStyle w:val="a4"/>
          <w:rFonts w:ascii="Arial" w:hAnsi="Arial" w:cs="Arial"/>
          <w:color w:val="555555"/>
          <w:sz w:val="27"/>
          <w:szCs w:val="27"/>
        </w:rPr>
        <w:t>).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Реквизиты банковского счета: ПОЛУЧАТЕЛЬ: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Наименование: АО «Сбербанк-АСТ» ИНН: 7707308480, КПП: 770401001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Расчетный счет: 40702810300020038047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БАНК ПОЛУЧАТЕЛЯ: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Наименование банка: ПАО «СБЕРБАНК РОССИИ» Г. МОСКВА, БИК: 044525225, Корреспондентский счет: 30101810400000000225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Назначение платежа — задаток для участия в аукционе по продаже земельного участка с кадастровым номером </w:t>
      </w:r>
      <w:r>
        <w:rPr>
          <w:rStyle w:val="a4"/>
          <w:rFonts w:ascii="Arial" w:hAnsi="Arial" w:cs="Arial"/>
          <w:color w:val="555555"/>
          <w:sz w:val="27"/>
          <w:szCs w:val="27"/>
        </w:rPr>
        <w:t>47:22:0166001:235</w:t>
      </w:r>
      <w:r>
        <w:rPr>
          <w:rFonts w:ascii="Arial" w:hAnsi="Arial" w:cs="Arial"/>
          <w:color w:val="555555"/>
          <w:sz w:val="27"/>
          <w:szCs w:val="27"/>
        </w:rPr>
        <w:t>.,  НДС не облагается, ИНН плательщика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Срок внесения задатка, т. е. поступления суммы задатка на счет Оператора: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a4"/>
          <w:rFonts w:ascii="Arial" w:hAnsi="Arial" w:cs="Arial"/>
          <w:color w:val="555555"/>
          <w:sz w:val="27"/>
          <w:szCs w:val="27"/>
        </w:rPr>
        <w:t>c 30.04.2025 г. по 29.05.2025 г.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Задаток вносится единым платежом.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Порядок возврата задатка: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Задаток организатором аукциона возвращается в течение трех рабочих дней: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заявителю со дня поступления письменного уведомления об отзыве заявки на участие в аукционе. В случае отзыва заявки заявителем позднее его окончания срока приема заявок задаток возвращается в порядке, установленном для участника аукциона;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со дня оформления протокола приема заявок на участие в аукционе, заявителю,</w:t>
      </w:r>
      <w:r>
        <w:rPr>
          <w:rFonts w:ascii="Arial" w:hAnsi="Arial" w:cs="Arial"/>
          <w:color w:val="555555"/>
          <w:sz w:val="27"/>
          <w:szCs w:val="27"/>
        </w:rPr>
        <w:br/>
        <w:t>не допущенному к участию в аукционе;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со дня подписания протокола о результатах аукциона лицам, участвовавшим</w:t>
      </w:r>
      <w:r>
        <w:rPr>
          <w:rFonts w:ascii="Arial" w:hAnsi="Arial" w:cs="Arial"/>
          <w:color w:val="555555"/>
          <w:sz w:val="27"/>
          <w:szCs w:val="27"/>
        </w:rPr>
        <w:br/>
        <w:t>в аукционе, но не победившим в нем;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со дня принятия организатором аукциона решения об отказе в проведен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ии ау</w:t>
      </w:r>
      <w:proofErr w:type="gramEnd"/>
      <w:r>
        <w:rPr>
          <w:rFonts w:ascii="Arial" w:hAnsi="Arial" w:cs="Arial"/>
          <w:color w:val="555555"/>
          <w:sz w:val="27"/>
          <w:szCs w:val="27"/>
        </w:rPr>
        <w:t>кциона.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Задаток, внесенный лицом, признанным победителем аукциона, задаток, внесенный иным лицом, с которым договор купли-продажи заключается в соответствии с п.п. 12, 13, 14 или 20, 20.1 ст. 39.12 Земельного кодекса Российской Федерации засчитываются в счет арендной платы за него. Задатки, внесенные этими лицами, не заключившими в установленном ст. 39.12 Земельного кодекса Российской Федерации порядке договор купли-продажи вследствие уклонения от заключения указанного договора, не возвращаются.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Сроки, время подачи заявок, проведения аукциона, подведения итогов аукциона: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Дата и время начала приема заявок на участие в аукционе – 30.04.2025 года                    </w:t>
      </w:r>
      <w:r>
        <w:rPr>
          <w:rFonts w:ascii="Arial" w:hAnsi="Arial" w:cs="Arial"/>
          <w:color w:val="555555"/>
          <w:sz w:val="27"/>
          <w:szCs w:val="27"/>
        </w:rPr>
        <w:t>в 08 час. 00 мин. по местному времени.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Дата и время окончания приема заявок на участие в аукционе – 29.05.2025 года   в </w:t>
      </w:r>
      <w:r>
        <w:rPr>
          <w:rFonts w:ascii="Arial" w:hAnsi="Arial" w:cs="Arial"/>
          <w:color w:val="555555"/>
          <w:sz w:val="27"/>
          <w:szCs w:val="27"/>
        </w:rPr>
        <w:t>17 час. 00 мин. по местному времени.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Дата определения участников аукциона – 30.05.2025 года </w:t>
      </w:r>
      <w:r>
        <w:rPr>
          <w:rFonts w:ascii="Arial" w:hAnsi="Arial" w:cs="Arial"/>
          <w:color w:val="555555"/>
          <w:sz w:val="27"/>
          <w:szCs w:val="27"/>
        </w:rPr>
        <w:t>10:00 часов по местному времени</w:t>
      </w: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 .</w:t>
      </w:r>
      <w:proofErr w:type="gramEnd"/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Проведение аукциона – 02.06.2025 года </w:t>
      </w:r>
      <w:r>
        <w:rPr>
          <w:rFonts w:ascii="Arial" w:hAnsi="Arial" w:cs="Arial"/>
          <w:color w:val="555555"/>
          <w:sz w:val="27"/>
          <w:szCs w:val="27"/>
        </w:rPr>
        <w:t>в 10:00 часов по местному времени.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Место проведения аукциона:</w:t>
      </w:r>
      <w:r>
        <w:rPr>
          <w:rFonts w:ascii="Arial" w:hAnsi="Arial" w:cs="Arial"/>
          <w:color w:val="555555"/>
          <w:sz w:val="27"/>
          <w:szCs w:val="27"/>
        </w:rPr>
        <w:t> электронная площадка —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Срок подведения итогов аукциона</w:t>
      </w:r>
      <w:r>
        <w:rPr>
          <w:rFonts w:ascii="Arial" w:hAnsi="Arial" w:cs="Arial"/>
          <w:color w:val="555555"/>
          <w:sz w:val="27"/>
          <w:szCs w:val="27"/>
        </w:rPr>
        <w:t> — процедура аукциона считается завершенной</w:t>
      </w:r>
      <w:r>
        <w:rPr>
          <w:rFonts w:ascii="Arial" w:hAnsi="Arial" w:cs="Arial"/>
          <w:color w:val="555555"/>
          <w:sz w:val="27"/>
          <w:szCs w:val="27"/>
        </w:rPr>
        <w:br/>
        <w:t>со времени подписания продавцом протокола об итогах аукциона.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Порядок регистрации на электронной площадке: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Для обеспечения доступа к участию в аукционе физическим и юридическим лицам, желающим приобрести земельный участок в собственность (далее — претендентам) необходимо пройти процедуру регистрации на электронной площадке.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Регистрация на электронной площадке проводится в соответствии с регламентом электронной площадки (</w:t>
      </w:r>
      <w:hyperlink r:id="rId6" w:history="1">
        <w:r>
          <w:rPr>
            <w:rStyle w:val="a5"/>
            <w:rFonts w:ascii="Arial" w:hAnsi="Arial" w:cs="Arial"/>
            <w:color w:val="2FA4E7"/>
            <w:sz w:val="27"/>
            <w:szCs w:val="27"/>
            <w:u w:val="none"/>
          </w:rPr>
          <w:t>http://utp.sberbank-ast.ru/AP/Notice/1027/Instructions</w:t>
        </w:r>
      </w:hyperlink>
      <w:r>
        <w:rPr>
          <w:rFonts w:ascii="Arial" w:hAnsi="Arial" w:cs="Arial"/>
          <w:color w:val="555555"/>
          <w:sz w:val="27"/>
          <w:szCs w:val="27"/>
        </w:rPr>
        <w:t>).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Порядок определения участников аукциона: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 участию в аукционе допускаются претенденты, признанные Организатором аукциона в соответствии с Земельным кодексом Российской Федерации участниками.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Претендент не допускается к участию в аукционе по следующим основаниям: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2)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не поступление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задатка на дату рассмотрения заявок на участие в аукционе;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Организатор аукциона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rPr>
          <w:rFonts w:ascii="Arial" w:hAnsi="Arial" w:cs="Arial"/>
          <w:color w:val="555555"/>
          <w:sz w:val="27"/>
          <w:szCs w:val="27"/>
        </w:rPr>
        <w:lastRenderedPageBreak/>
        <w:t>аукциона или об отказе в признании участниками аукциона с указанием оснований отказа.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торгов: </w:t>
      </w:r>
      <w:hyperlink r:id="rId7" w:history="1">
        <w:r>
          <w:rPr>
            <w:rStyle w:val="a5"/>
            <w:rFonts w:ascii="Arial" w:hAnsi="Arial" w:cs="Arial"/>
            <w:color w:val="2FA4E7"/>
            <w:sz w:val="27"/>
            <w:szCs w:val="27"/>
            <w:u w:val="none"/>
          </w:rPr>
          <w:t>www.torgi.gov.ru</w:t>
        </w:r>
      </w:hyperlink>
      <w:r>
        <w:rPr>
          <w:rFonts w:ascii="Arial" w:hAnsi="Arial" w:cs="Arial"/>
          <w:color w:val="555555"/>
          <w:sz w:val="27"/>
          <w:szCs w:val="27"/>
        </w:rPr>
        <w:t>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Перечень документов, предоставляемых претендентам для ознакомления</w:t>
      </w:r>
      <w:r>
        <w:rPr>
          <w:rFonts w:ascii="Arial" w:hAnsi="Arial" w:cs="Arial"/>
          <w:color w:val="555555"/>
          <w:sz w:val="27"/>
          <w:szCs w:val="27"/>
        </w:rPr>
        <w:t>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 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отчет об определении рыночной стоимости и рыночной величины арендной платы от 28.04.2025 № 21/2025;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Ознакомление с указанными документами возможно в период приема заявок в рабочие дни с понедельника по четверг с 9-00 до 12-00 часов и с 13-00 до 17-00; в письменной форме, по адресу: 188421, Ленинградская область, Волосовский район, д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.К</w:t>
      </w:r>
      <w:proofErr w:type="gramEnd"/>
      <w:r>
        <w:rPr>
          <w:rFonts w:ascii="Arial" w:hAnsi="Arial" w:cs="Arial"/>
          <w:color w:val="555555"/>
          <w:sz w:val="27"/>
          <w:szCs w:val="27"/>
        </w:rPr>
        <w:t>лопицы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Дата, время и порядок осмотра земельного участка: </w:t>
      </w:r>
      <w:r>
        <w:rPr>
          <w:rFonts w:ascii="Arial" w:hAnsi="Arial" w:cs="Arial"/>
          <w:color w:val="555555"/>
          <w:sz w:val="27"/>
          <w:szCs w:val="27"/>
        </w:rPr>
        <w:t>с момента публикации извещения о проведен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ии ау</w:t>
      </w:r>
      <w:proofErr w:type="gramEnd"/>
      <w:r>
        <w:rPr>
          <w:rFonts w:ascii="Arial" w:hAnsi="Arial" w:cs="Arial"/>
          <w:color w:val="555555"/>
          <w:sz w:val="27"/>
          <w:szCs w:val="27"/>
        </w:rPr>
        <w:t>кциона по указанному месторасположению в любое время самостоятельно.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Срок заключения договора купли-продажи земельного участка: </w:t>
      </w:r>
      <w:r>
        <w:rPr>
          <w:rFonts w:ascii="Arial" w:hAnsi="Arial" w:cs="Arial"/>
          <w:color w:val="555555"/>
          <w:sz w:val="27"/>
          <w:szCs w:val="27"/>
        </w:rPr>
        <w:t>договор купли-продажи земельного участка заключается с победителем аукциона не ранее чем через десять дней со дня размещения информации о результатах аукциона.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При уклонении или отказе победителя аукциона от заключения в установленный срок договора (купли-продажи)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Условия и сроки платежа, реквизиты: 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Администрация муниципального образования Клопицкое сельское порселение Волосовского муниципального района Ленинградской области в течение пяти рабочих дней со дня подведения итогов аукциона в электронной форме с победителем аукциона либо лицом, признанным единственным участником аукциона, заключает договор купли-продажи имущества.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Оплата по договору купли-продажи осуществляется единовременно с победителем продажи имущества в десятидневный срок после подписания договора купли-продажи. 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возвращается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и он утрачивает право на заключение указанного договора.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Оплата приобретаемого на аукционе имущества производится путем перечисления денежных средств по следующим платежным реквизитам: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Получатель:</w:t>
      </w:r>
      <w:r>
        <w:rPr>
          <w:rFonts w:ascii="Arial" w:hAnsi="Arial" w:cs="Arial"/>
          <w:color w:val="555555"/>
          <w:sz w:val="27"/>
          <w:szCs w:val="27"/>
        </w:rPr>
        <w:t> </w:t>
      </w:r>
      <w:r>
        <w:rPr>
          <w:rStyle w:val="a6"/>
          <w:rFonts w:ascii="Arial" w:hAnsi="Arial" w:cs="Arial"/>
          <w:color w:val="555555"/>
          <w:sz w:val="27"/>
          <w:szCs w:val="27"/>
        </w:rPr>
        <w:t>УФК по Ленинградской области (Администрация Клопицкого сельского поселения, 04453000710)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ИНН: 4717008530; КПП: 470501001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Счет получателя: 03100643000000014500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Банк получателя: </w:t>
      </w:r>
      <w:r>
        <w:rPr>
          <w:rFonts w:ascii="Arial" w:hAnsi="Arial" w:cs="Arial"/>
          <w:color w:val="555555"/>
          <w:sz w:val="27"/>
          <w:szCs w:val="27"/>
        </w:rPr>
        <w:t> </w:t>
      </w:r>
      <w:r>
        <w:rPr>
          <w:rStyle w:val="a6"/>
          <w:rFonts w:ascii="Arial" w:hAnsi="Arial" w:cs="Arial"/>
          <w:color w:val="555555"/>
          <w:sz w:val="27"/>
          <w:szCs w:val="27"/>
        </w:rPr>
        <w:t>Северо-Западное ГУ Банка России// УФК по Ленинградской области, г</w:t>
      </w:r>
      <w:proofErr w:type="gramStart"/>
      <w:r>
        <w:rPr>
          <w:rStyle w:val="a6"/>
          <w:rFonts w:ascii="Arial" w:hAnsi="Arial" w:cs="Arial"/>
          <w:color w:val="555555"/>
          <w:sz w:val="27"/>
          <w:szCs w:val="27"/>
        </w:rPr>
        <w:t>.С</w:t>
      </w:r>
      <w:proofErr w:type="gramEnd"/>
      <w:r>
        <w:rPr>
          <w:rStyle w:val="a6"/>
          <w:rFonts w:ascii="Arial" w:hAnsi="Arial" w:cs="Arial"/>
          <w:color w:val="555555"/>
          <w:sz w:val="27"/>
          <w:szCs w:val="27"/>
        </w:rPr>
        <w:t>анкт – Петербург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БИК 044030098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Единый казначейский счет  40102810745370000098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ОКТМО: 41 606 430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Бюджетный код для оплаты стоимости</w:t>
      </w:r>
      <w:proofErr w:type="gramStart"/>
      <w:r>
        <w:rPr>
          <w:rStyle w:val="a6"/>
          <w:rFonts w:ascii="Arial" w:hAnsi="Arial" w:cs="Arial"/>
          <w:color w:val="555555"/>
          <w:sz w:val="27"/>
          <w:szCs w:val="27"/>
        </w:rPr>
        <w:t xml:space="preserve"> :</w:t>
      </w:r>
      <w:proofErr w:type="gramEnd"/>
      <w:r>
        <w:rPr>
          <w:rStyle w:val="a6"/>
          <w:rFonts w:ascii="Arial" w:hAnsi="Arial" w:cs="Arial"/>
          <w:color w:val="555555"/>
          <w:sz w:val="27"/>
          <w:szCs w:val="27"/>
        </w:rPr>
        <w:t xml:space="preserve"> 01211406025100000430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6"/>
          <w:rFonts w:ascii="Arial" w:hAnsi="Arial" w:cs="Arial"/>
          <w:color w:val="555555"/>
          <w:sz w:val="27"/>
          <w:szCs w:val="27"/>
        </w:rPr>
        <w:t>Назначение платежа: Доходы от реализации земельного участка, находящегося в собственности сельских поселений</w:t>
      </w:r>
      <w:proofErr w:type="gramStart"/>
      <w:r>
        <w:rPr>
          <w:rStyle w:val="a6"/>
          <w:rFonts w:ascii="Arial" w:hAnsi="Arial" w:cs="Arial"/>
          <w:color w:val="555555"/>
          <w:sz w:val="27"/>
          <w:szCs w:val="27"/>
        </w:rPr>
        <w:t xml:space="preserve"> Б</w:t>
      </w:r>
      <w:proofErr w:type="gramEnd"/>
      <w:r>
        <w:rPr>
          <w:rStyle w:val="a6"/>
          <w:rFonts w:ascii="Arial" w:hAnsi="Arial" w:cs="Arial"/>
          <w:color w:val="555555"/>
          <w:sz w:val="27"/>
          <w:szCs w:val="27"/>
        </w:rPr>
        <w:t>ез НДС.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Style w:val="a4"/>
          <w:rFonts w:ascii="Arial" w:hAnsi="Arial" w:cs="Arial"/>
          <w:color w:val="555555"/>
          <w:sz w:val="27"/>
          <w:szCs w:val="27"/>
        </w:rPr>
        <w:t>Организатор аукциона принимает решение об отказе в проведен</w:t>
      </w:r>
      <w:proofErr w:type="gramStart"/>
      <w:r>
        <w:rPr>
          <w:rStyle w:val="a4"/>
          <w:rFonts w:ascii="Arial" w:hAnsi="Arial" w:cs="Arial"/>
          <w:color w:val="555555"/>
          <w:sz w:val="27"/>
          <w:szCs w:val="27"/>
        </w:rPr>
        <w:t>ии ау</w:t>
      </w:r>
      <w:proofErr w:type="gramEnd"/>
      <w:r>
        <w:rPr>
          <w:rStyle w:val="a4"/>
          <w:rFonts w:ascii="Arial" w:hAnsi="Arial" w:cs="Arial"/>
          <w:color w:val="555555"/>
          <w:sz w:val="27"/>
          <w:szCs w:val="27"/>
        </w:rPr>
        <w:t>кциона: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Уполномоченный орган принимает решение об отказе в проведен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ии ау</w:t>
      </w:r>
      <w:proofErr w:type="gramEnd"/>
      <w:r>
        <w:rPr>
          <w:rFonts w:ascii="Arial" w:hAnsi="Arial" w:cs="Arial"/>
          <w:color w:val="555555"/>
          <w:sz w:val="27"/>
          <w:szCs w:val="27"/>
        </w:rPr>
        <w:t>кциона в случае выявления обстоятельств, предусмотренных пунктом 8 ст. 39.11 ЗК РФ. Извещение об отказе в проведен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ии ау</w:t>
      </w:r>
      <w:proofErr w:type="gramEnd"/>
      <w:r>
        <w:rPr>
          <w:rFonts w:ascii="Arial" w:hAnsi="Arial" w:cs="Arial"/>
          <w:color w:val="555555"/>
          <w:sz w:val="27"/>
          <w:szCs w:val="27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ии ау</w:t>
      </w:r>
      <w:proofErr w:type="gramEnd"/>
      <w:r>
        <w:rPr>
          <w:rFonts w:ascii="Arial" w:hAnsi="Arial" w:cs="Arial"/>
          <w:color w:val="555555"/>
          <w:sz w:val="27"/>
          <w:szCs w:val="27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Инструкция по работе в торговой секции «Приватизация, аренда и продажа прав» электронной площадки </w:t>
      </w:r>
      <w:hyperlink r:id="rId8" w:history="1">
        <w:r>
          <w:rPr>
            <w:rStyle w:val="a5"/>
            <w:rFonts w:ascii="Arial" w:hAnsi="Arial" w:cs="Arial"/>
            <w:color w:val="2FA4E7"/>
            <w:sz w:val="27"/>
            <w:szCs w:val="27"/>
            <w:u w:val="none"/>
          </w:rPr>
          <w:t>http://utp.sberbank-ast.ru</w:t>
        </w:r>
      </w:hyperlink>
      <w:r>
        <w:rPr>
          <w:rFonts w:ascii="Arial" w:hAnsi="Arial" w:cs="Arial"/>
          <w:color w:val="555555"/>
          <w:sz w:val="27"/>
          <w:szCs w:val="27"/>
        </w:rPr>
        <w:t> размещена по адресу: http://utp.sberbank-ast.ru/AP/Notice/652/Instructions.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</w:t>
      </w:r>
      <w:r>
        <w:rPr>
          <w:rFonts w:ascii="Arial" w:hAnsi="Arial" w:cs="Arial"/>
          <w:color w:val="555555"/>
          <w:sz w:val="27"/>
          <w:szCs w:val="27"/>
        </w:rPr>
        <w:br/>
        <w:t>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</w:t>
      </w:r>
      <w:r>
        <w:rPr>
          <w:rFonts w:ascii="Arial" w:hAnsi="Arial" w:cs="Arial"/>
          <w:color w:val="555555"/>
          <w:sz w:val="27"/>
          <w:szCs w:val="27"/>
        </w:rPr>
        <w:br/>
        <w:t>или участника.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Данное правило не применяется для договора купли-продажи, купли-продажи земельного участка,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</w:t>
      </w:r>
      <w:r>
        <w:rPr>
          <w:rFonts w:ascii="Arial" w:hAnsi="Arial" w:cs="Arial"/>
          <w:color w:val="555555"/>
          <w:sz w:val="27"/>
          <w:szCs w:val="27"/>
        </w:rPr>
        <w:lastRenderedPageBreak/>
        <w:t>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AC3ABB" w:rsidRDefault="00AC3ABB" w:rsidP="00AC3A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Для организации электронного документооборота претендент должен получить электронную подпись. На электронной площадке http://utp.sberbank-ast.ru принимаются</w:t>
      </w:r>
      <w:r>
        <w:rPr>
          <w:rFonts w:ascii="Arial" w:hAnsi="Arial" w:cs="Arial"/>
          <w:color w:val="555555"/>
          <w:sz w:val="27"/>
          <w:szCs w:val="27"/>
        </w:rPr>
        <w:br/>
        <w:t>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— открытая часть электронной площадки).</w:t>
      </w:r>
    </w:p>
    <w:p w:rsidR="00D9170B" w:rsidRDefault="00D9170B">
      <w:bookmarkStart w:id="0" w:name="_GoBack"/>
      <w:bookmarkEnd w:id="0"/>
    </w:p>
    <w:sectPr w:rsidR="00D9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19"/>
    <w:rsid w:val="00305000"/>
    <w:rsid w:val="005D56CC"/>
    <w:rsid w:val="00781019"/>
    <w:rsid w:val="00AC3ABB"/>
    <w:rsid w:val="00D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ABB"/>
    <w:rPr>
      <w:b/>
      <w:bCs/>
    </w:rPr>
  </w:style>
  <w:style w:type="character" w:styleId="a5">
    <w:name w:val="Hyperlink"/>
    <w:basedOn w:val="a0"/>
    <w:uiPriority w:val="99"/>
    <w:semiHidden/>
    <w:unhideWhenUsed/>
    <w:rsid w:val="00AC3ABB"/>
    <w:rPr>
      <w:color w:val="0000FF"/>
      <w:u w:val="single"/>
    </w:rPr>
  </w:style>
  <w:style w:type="character" w:styleId="a6">
    <w:name w:val="Emphasis"/>
    <w:basedOn w:val="a0"/>
    <w:uiPriority w:val="20"/>
    <w:qFormat/>
    <w:rsid w:val="00AC3A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ABB"/>
    <w:rPr>
      <w:b/>
      <w:bCs/>
    </w:rPr>
  </w:style>
  <w:style w:type="character" w:styleId="a5">
    <w:name w:val="Hyperlink"/>
    <w:basedOn w:val="a0"/>
    <w:uiPriority w:val="99"/>
    <w:semiHidden/>
    <w:unhideWhenUsed/>
    <w:rsid w:val="00AC3ABB"/>
    <w:rPr>
      <w:color w:val="0000FF"/>
      <w:u w:val="single"/>
    </w:rPr>
  </w:style>
  <w:style w:type="character" w:styleId="a6">
    <w:name w:val="Emphasis"/>
    <w:basedOn w:val="a0"/>
    <w:uiPriority w:val="20"/>
    <w:qFormat/>
    <w:rsid w:val="00AC3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/Notice/1027/Instructions" TargetMode="External"/><Relationship Id="rId5" Type="http://schemas.openxmlformats.org/officeDocument/2006/relationships/hyperlink" Target="http://utp.sberbank-ast.ru/AP/Notice/653/Requisit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3269</Words>
  <Characters>18635</Characters>
  <Application>Microsoft Office Word</Application>
  <DocSecurity>0</DocSecurity>
  <Lines>155</Lines>
  <Paragraphs>43</Paragraphs>
  <ScaleCrop>false</ScaleCrop>
  <Company/>
  <LinksUpToDate>false</LinksUpToDate>
  <CharactersWithSpaces>21861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2025-05-30T11:29:00Z</dcterms:created>
  <dcterms:modified xsi:type="dcterms:W3CDTF">2025-05-30T11:30:00Z</dcterms:modified>
</cp:coreProperties>
</file>