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FA" w:rsidRPr="00CC42FA" w:rsidRDefault="00CC42FA" w:rsidP="00AA307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045" w:rsidRPr="00CC42FA" w:rsidRDefault="00CE2045" w:rsidP="00CE204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C42F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E2045" w:rsidRPr="00CC42FA" w:rsidRDefault="00CE2045" w:rsidP="00CE204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C42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E2045" w:rsidRPr="00CC42FA" w:rsidRDefault="00CE2045" w:rsidP="00CE204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C42FA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</w:t>
      </w:r>
    </w:p>
    <w:p w:rsidR="00CE2045" w:rsidRPr="00CC42FA" w:rsidRDefault="00CE2045" w:rsidP="00CE204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C42FA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CE2045" w:rsidRPr="00CC42FA" w:rsidRDefault="00CE2045" w:rsidP="00CE204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E2045" w:rsidRPr="00CC42FA" w:rsidRDefault="00CE2045" w:rsidP="00CE204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2F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2045" w:rsidRPr="00CC42FA" w:rsidRDefault="00CE2045" w:rsidP="00CE204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045" w:rsidRPr="00CC42FA" w:rsidRDefault="00CE2045" w:rsidP="00CE204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57" w:rsidRPr="00CC42FA" w:rsidRDefault="00D76257" w:rsidP="009E7127">
      <w:pPr>
        <w:pStyle w:val="ab"/>
        <w:rPr>
          <w:rFonts w:ascii="Times New Roman" w:hAnsi="Times New Roman" w:cs="Times New Roman"/>
          <w:sz w:val="28"/>
          <w:szCs w:val="28"/>
        </w:rPr>
      </w:pPr>
      <w:r w:rsidRPr="00CC42FA">
        <w:rPr>
          <w:rFonts w:ascii="Times New Roman" w:hAnsi="Times New Roman" w:cs="Times New Roman"/>
          <w:sz w:val="28"/>
          <w:szCs w:val="28"/>
        </w:rPr>
        <w:t>о</w:t>
      </w:r>
      <w:r w:rsidR="00CE2045" w:rsidRPr="00CC42FA">
        <w:rPr>
          <w:rFonts w:ascii="Times New Roman" w:hAnsi="Times New Roman" w:cs="Times New Roman"/>
          <w:sz w:val="28"/>
          <w:szCs w:val="28"/>
        </w:rPr>
        <w:t>т</w:t>
      </w:r>
      <w:r w:rsidRPr="00CC42FA">
        <w:rPr>
          <w:rFonts w:ascii="Times New Roman" w:hAnsi="Times New Roman" w:cs="Times New Roman"/>
          <w:sz w:val="28"/>
          <w:szCs w:val="28"/>
        </w:rPr>
        <w:t xml:space="preserve"> </w:t>
      </w:r>
      <w:r w:rsidR="00AA307E">
        <w:rPr>
          <w:rFonts w:ascii="Times New Roman" w:hAnsi="Times New Roman" w:cs="Times New Roman"/>
          <w:sz w:val="28"/>
          <w:szCs w:val="28"/>
        </w:rPr>
        <w:t xml:space="preserve"> 22.08.2019</w:t>
      </w:r>
      <w:r w:rsidR="00CE2045" w:rsidRPr="00CC42FA">
        <w:rPr>
          <w:rFonts w:ascii="Times New Roman" w:hAnsi="Times New Roman" w:cs="Times New Roman"/>
          <w:sz w:val="28"/>
          <w:szCs w:val="28"/>
        </w:rPr>
        <w:t xml:space="preserve">  г</w:t>
      </w:r>
      <w:r w:rsidR="009E7127" w:rsidRPr="00CC42FA">
        <w:rPr>
          <w:rFonts w:ascii="Times New Roman" w:hAnsi="Times New Roman" w:cs="Times New Roman"/>
          <w:sz w:val="28"/>
          <w:szCs w:val="28"/>
        </w:rPr>
        <w:t xml:space="preserve">ода                        № </w:t>
      </w:r>
      <w:r w:rsidR="00AA307E">
        <w:rPr>
          <w:rFonts w:ascii="Times New Roman" w:hAnsi="Times New Roman" w:cs="Times New Roman"/>
          <w:sz w:val="28"/>
          <w:szCs w:val="28"/>
        </w:rPr>
        <w:t>157</w:t>
      </w:r>
      <w:r w:rsidR="009E7127" w:rsidRPr="00CC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127" w:rsidRPr="00CC42FA" w:rsidRDefault="009E7127" w:rsidP="009E712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060D4" w:rsidRPr="00CC42FA" w:rsidRDefault="0067014D" w:rsidP="00D76257">
      <w:pPr>
        <w:keepNext/>
        <w:tabs>
          <w:tab w:val="left" w:pos="3828"/>
        </w:tabs>
        <w:spacing w:after="0"/>
        <w:ind w:right="325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42FA">
        <w:rPr>
          <w:rFonts w:ascii="Times New Roman" w:hAnsi="Times New Roman" w:cs="Times New Roman"/>
          <w:sz w:val="28"/>
          <w:szCs w:val="28"/>
        </w:rPr>
        <w:t>Об утверждении Проекта устройства общественн</w:t>
      </w:r>
      <w:r w:rsidR="00D76257" w:rsidRPr="00CC42FA">
        <w:rPr>
          <w:rFonts w:ascii="Times New Roman" w:hAnsi="Times New Roman" w:cs="Times New Roman"/>
          <w:sz w:val="28"/>
          <w:szCs w:val="28"/>
        </w:rPr>
        <w:t>ого</w:t>
      </w:r>
      <w:r w:rsidRPr="00CC42FA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D76257" w:rsidRPr="00CC42FA">
        <w:rPr>
          <w:rFonts w:ascii="Times New Roman" w:hAnsi="Times New Roman" w:cs="Times New Roman"/>
          <w:sz w:val="28"/>
          <w:szCs w:val="28"/>
        </w:rPr>
        <w:t>а</w:t>
      </w:r>
      <w:r w:rsidRPr="00CC42FA">
        <w:rPr>
          <w:rFonts w:ascii="Times New Roman" w:hAnsi="Times New Roman" w:cs="Times New Roman"/>
          <w:sz w:val="28"/>
          <w:szCs w:val="28"/>
        </w:rPr>
        <w:t>, расположенн</w:t>
      </w:r>
      <w:r w:rsidR="00D76257" w:rsidRPr="00CC42FA">
        <w:rPr>
          <w:rFonts w:ascii="Times New Roman" w:hAnsi="Times New Roman" w:cs="Times New Roman"/>
          <w:sz w:val="28"/>
          <w:szCs w:val="28"/>
        </w:rPr>
        <w:t>ого</w:t>
      </w:r>
      <w:r w:rsidRPr="00CC42F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76257" w:rsidRPr="00CC42FA">
        <w:rPr>
          <w:rFonts w:ascii="Times New Roman" w:hAnsi="Times New Roman" w:cs="Times New Roman"/>
          <w:sz w:val="28"/>
          <w:szCs w:val="28"/>
        </w:rPr>
        <w:t>м</w:t>
      </w:r>
      <w:r w:rsidRPr="00CC42FA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CE2045" w:rsidRPr="00CC42FA">
        <w:rPr>
          <w:rFonts w:ascii="Times New Roman" w:hAnsi="Times New Roman" w:cs="Times New Roman"/>
          <w:sz w:val="28"/>
          <w:szCs w:val="28"/>
        </w:rPr>
        <w:t xml:space="preserve"> Клопицкое</w:t>
      </w:r>
      <w:r w:rsidRPr="00CC42F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1060D4" w:rsidRPr="00CC42FA" w:rsidRDefault="001060D4" w:rsidP="00CE2045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0D4" w:rsidRPr="00CC42FA" w:rsidRDefault="00BC1F07" w:rsidP="00BC1F07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 w:rsidRPr="00CC42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="001060D4" w:rsidRPr="00CC42F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Федеральными законами от 12.01.1996 №8-ФЗ «О погребении и </w:t>
      </w:r>
      <w:r w:rsidR="004E2579" w:rsidRPr="00CC42FA">
        <w:rPr>
          <w:rFonts w:ascii="Times New Roman" w:eastAsia="Times New Roman" w:hAnsi="Times New Roman" w:cs="Times New Roman"/>
          <w:bCs/>
          <w:sz w:val="28"/>
          <w:szCs w:val="28"/>
        </w:rPr>
        <w:t>похоронном деле», 06.10.2003 № 1</w:t>
      </w:r>
      <w:r w:rsidR="001060D4" w:rsidRPr="00CC42FA">
        <w:rPr>
          <w:rFonts w:ascii="Times New Roman" w:eastAsia="Times New Roman" w:hAnsi="Times New Roman" w:cs="Times New Roman"/>
          <w:bCs/>
          <w:sz w:val="28"/>
          <w:szCs w:val="28"/>
        </w:rPr>
        <w:t xml:space="preserve">31-ФЗ «Об общих принципах организации местного самоуправления в Российской Федерации»,  </w:t>
      </w:r>
      <w:r w:rsidRPr="00CC42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42F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постановлением Главного государственного санитарного врача Российской Федерации от 28.06.2011 №84 «Об утверждении </w:t>
      </w:r>
      <w:proofErr w:type="spellStart"/>
      <w:r w:rsidRPr="00CC42F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СанПиН</w:t>
      </w:r>
      <w:proofErr w:type="spellEnd"/>
      <w:r w:rsidRPr="00CC42F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назначения»» администрация </w:t>
      </w:r>
      <w:r w:rsidR="00CE2045" w:rsidRPr="00CC42F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МО Клопицкое </w:t>
      </w:r>
      <w:r w:rsidRPr="00CC42F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сельского поселения </w:t>
      </w:r>
      <w:proofErr w:type="gramEnd"/>
    </w:p>
    <w:p w:rsidR="00BC1F07" w:rsidRPr="00CC42FA" w:rsidRDefault="00BC1F07" w:rsidP="00BC1F07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 w:rsidRPr="00CC42F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         ПОСТАНОВЛЯЕТ:</w:t>
      </w:r>
    </w:p>
    <w:p w:rsidR="00BC1F07" w:rsidRPr="00CC42FA" w:rsidRDefault="00BC1F07" w:rsidP="00BC1F07">
      <w:pPr>
        <w:pStyle w:val="ab"/>
        <w:numPr>
          <w:ilvl w:val="0"/>
          <w:numId w:val="11"/>
        </w:numPr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2F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Утвердить Проект устройства общественн</w:t>
      </w:r>
      <w:r w:rsidR="00D76257" w:rsidRPr="00CC42F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ого</w:t>
      </w:r>
      <w:r w:rsidRPr="00CC42F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кладбищ</w:t>
      </w:r>
      <w:r w:rsidR="00D76257" w:rsidRPr="00CC42F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а</w:t>
      </w:r>
      <w:r w:rsidRPr="00CC42F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, расположенн</w:t>
      </w:r>
      <w:r w:rsidR="00D76257" w:rsidRPr="00CC42F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ого</w:t>
      </w:r>
      <w:r w:rsidRPr="00CC42F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на территории муниципального образования </w:t>
      </w:r>
      <w:r w:rsidR="00CE2045" w:rsidRPr="00CC42F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Клопицкое сельское поселение </w:t>
      </w:r>
      <w:r w:rsidRPr="00CC42F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 (Приложение).</w:t>
      </w:r>
    </w:p>
    <w:p w:rsidR="00D76257" w:rsidRPr="00CC42FA" w:rsidRDefault="00BC1F07" w:rsidP="00D76257">
      <w:pPr>
        <w:pStyle w:val="af1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val="ru-RU"/>
        </w:rPr>
      </w:pPr>
      <w:r w:rsidRPr="00CC42FA">
        <w:rPr>
          <w:bCs/>
          <w:color w:val="000000"/>
          <w:spacing w:val="3"/>
          <w:sz w:val="28"/>
          <w:szCs w:val="28"/>
          <w:lang w:val="ru-RU"/>
        </w:rPr>
        <w:t xml:space="preserve">Настоящее постановление вступает в силу </w:t>
      </w:r>
      <w:r w:rsidR="00D76257" w:rsidRPr="00CC42FA">
        <w:rPr>
          <w:bCs/>
          <w:color w:val="000000"/>
          <w:spacing w:val="3"/>
          <w:sz w:val="28"/>
          <w:szCs w:val="28"/>
          <w:lang w:val="ru-RU"/>
        </w:rPr>
        <w:t>после</w:t>
      </w:r>
      <w:r w:rsidRPr="00CC42FA">
        <w:rPr>
          <w:bCs/>
          <w:color w:val="000000"/>
          <w:spacing w:val="3"/>
          <w:sz w:val="28"/>
          <w:szCs w:val="28"/>
          <w:lang w:val="ru-RU"/>
        </w:rPr>
        <w:t xml:space="preserve"> дня</w:t>
      </w:r>
      <w:r w:rsidR="00D76257" w:rsidRPr="00CC42FA">
        <w:rPr>
          <w:bCs/>
          <w:color w:val="000000"/>
          <w:spacing w:val="3"/>
          <w:sz w:val="28"/>
          <w:szCs w:val="28"/>
          <w:lang w:val="ru-RU"/>
        </w:rPr>
        <w:t xml:space="preserve"> его</w:t>
      </w:r>
      <w:r w:rsidRPr="00CC42FA">
        <w:rPr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CC42FA">
        <w:rPr>
          <w:rFonts w:eastAsia="Calibri"/>
          <w:sz w:val="28"/>
          <w:szCs w:val="28"/>
          <w:lang w:val="ru-RU"/>
        </w:rPr>
        <w:t xml:space="preserve">обнародования на </w:t>
      </w:r>
      <w:r w:rsidR="00CE2045" w:rsidRPr="00CC42FA">
        <w:rPr>
          <w:rFonts w:eastAsia="Calibri"/>
          <w:sz w:val="28"/>
          <w:szCs w:val="28"/>
          <w:lang w:val="ru-RU"/>
        </w:rPr>
        <w:t xml:space="preserve">официальном сайте </w:t>
      </w:r>
      <w:r w:rsidRPr="00CC42FA">
        <w:rPr>
          <w:rFonts w:eastAsia="Calibri"/>
          <w:sz w:val="28"/>
          <w:szCs w:val="28"/>
          <w:lang w:val="ru-RU"/>
        </w:rPr>
        <w:t xml:space="preserve"> администрации</w:t>
      </w:r>
      <w:r w:rsidR="00CE2045" w:rsidRPr="00CC42FA">
        <w:rPr>
          <w:rFonts w:eastAsia="Calibri"/>
          <w:sz w:val="28"/>
          <w:szCs w:val="28"/>
          <w:lang w:val="ru-RU"/>
        </w:rPr>
        <w:t xml:space="preserve"> Клопицкого</w:t>
      </w:r>
      <w:r w:rsidRPr="00CC42FA">
        <w:rPr>
          <w:rFonts w:eastAsia="Calibri"/>
          <w:sz w:val="28"/>
          <w:szCs w:val="28"/>
          <w:lang w:val="ru-RU"/>
        </w:rPr>
        <w:t xml:space="preserve"> сельского поселения </w:t>
      </w:r>
    </w:p>
    <w:p w:rsidR="00BC1F07" w:rsidRPr="00CC42FA" w:rsidRDefault="00BC1F07" w:rsidP="00BC1F0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2FA" w:rsidRPr="00CC42FA" w:rsidRDefault="00CC42FA" w:rsidP="00BC1F0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257" w:rsidRPr="00CC42FA" w:rsidRDefault="00D76257" w:rsidP="00D762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2FA">
        <w:rPr>
          <w:rFonts w:ascii="Times New Roman" w:eastAsia="Calibri" w:hAnsi="Times New Roman" w:cs="Times New Roman"/>
          <w:sz w:val="28"/>
          <w:szCs w:val="28"/>
        </w:rPr>
        <w:t>Глава  администрации                                                             Т.В.Комарова</w:t>
      </w:r>
    </w:p>
    <w:p w:rsidR="00D76257" w:rsidRPr="00CC42FA" w:rsidRDefault="00D76257" w:rsidP="00D762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2FA">
        <w:rPr>
          <w:rFonts w:ascii="Times New Roman" w:eastAsia="Calibri" w:hAnsi="Times New Roman" w:cs="Times New Roman"/>
          <w:sz w:val="28"/>
          <w:szCs w:val="28"/>
        </w:rPr>
        <w:t>МО Клопицкое сельское поселение</w:t>
      </w:r>
    </w:p>
    <w:p w:rsidR="00CE2045" w:rsidRPr="00CC42FA" w:rsidRDefault="00CE2045" w:rsidP="00BC1F0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2045" w:rsidRPr="00CC42FA" w:rsidRDefault="00CE2045" w:rsidP="00BC1F0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2045" w:rsidRPr="00CC42FA" w:rsidRDefault="00CE2045" w:rsidP="00BC1F0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2045" w:rsidRPr="00CC42FA" w:rsidRDefault="00CE2045" w:rsidP="00BC1F0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1F07" w:rsidRPr="00CC42FA" w:rsidRDefault="00BC1F07" w:rsidP="00BC1F0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2045" w:rsidRPr="00CC42FA" w:rsidRDefault="00CE2045" w:rsidP="00CE2045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 </w:t>
      </w:r>
    </w:p>
    <w:p w:rsidR="00CE2045" w:rsidRPr="00CC42FA" w:rsidRDefault="00CE2045" w:rsidP="00CE2045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CE2045" w:rsidRPr="00CC42FA" w:rsidRDefault="00CE2045" w:rsidP="00CE2045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Клопицкого сельского поселения </w:t>
      </w:r>
    </w:p>
    <w:p w:rsidR="00CE2045" w:rsidRPr="00CC42FA" w:rsidRDefault="00AA307E" w:rsidP="00CE2045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22.08.2019 №157</w:t>
      </w:r>
    </w:p>
    <w:p w:rsidR="00CE2045" w:rsidRPr="00CC42FA" w:rsidRDefault="00CE2045" w:rsidP="00CE2045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Cs/>
          <w:sz w:val="24"/>
          <w:szCs w:val="24"/>
        </w:rPr>
        <w:t>(Приложение)</w:t>
      </w:r>
    </w:p>
    <w:p w:rsidR="00CE2045" w:rsidRPr="00CC42FA" w:rsidRDefault="00CE2045" w:rsidP="00CE2045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</w:p>
    <w:p w:rsidR="00CE2045" w:rsidRPr="00CC42FA" w:rsidRDefault="00CE2045" w:rsidP="00CE2045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устройства общественных кладбищ, расположенных на территории муниципального образования Клопицкое    сельское поселение </w:t>
      </w:r>
    </w:p>
    <w:p w:rsidR="00CE2045" w:rsidRPr="00CC42FA" w:rsidRDefault="00CE2045" w:rsidP="00CE2045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CE2045" w:rsidRPr="00CC42FA" w:rsidRDefault="00CE2045" w:rsidP="00CE2045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Проекта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8"/>
        <w:gridCol w:w="7586"/>
      </w:tblGrid>
      <w:tr w:rsidR="00CE2045" w:rsidRPr="00CC42FA" w:rsidTr="00CE2045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E2045" w:rsidRPr="00CC42FA" w:rsidRDefault="00CE2045" w:rsidP="00CE204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E2045" w:rsidRPr="00CC42FA" w:rsidRDefault="00CE2045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устройства общественных кладбищ, расположенных на территории муниципального образования  Клопицкое сельское поселение </w:t>
            </w:r>
          </w:p>
        </w:tc>
      </w:tr>
      <w:tr w:rsidR="00CE2045" w:rsidRPr="00CC42FA" w:rsidTr="00CE204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E2045" w:rsidRPr="00CC42FA" w:rsidRDefault="00CE2045" w:rsidP="00CE204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разработки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E2045" w:rsidRPr="00CC42FA" w:rsidRDefault="00CE2045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045" w:rsidRPr="00CC42FA" w:rsidRDefault="00CE2045" w:rsidP="00CE2045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№ 8-ФЗ от 12.01.1996 «О погребении и похоронном деле»;</w:t>
            </w:r>
          </w:p>
          <w:p w:rsidR="00CE2045" w:rsidRPr="00CC42FA" w:rsidRDefault="00CE2045" w:rsidP="00CE2045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CE2045" w:rsidRPr="00CC42FA" w:rsidRDefault="00CE2045" w:rsidP="00CE2045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28.06.2011 №84 «Об утверждении </w:t>
            </w:r>
            <w:proofErr w:type="spellStart"/>
            <w:r w:rsidRPr="00CC42F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СанПиН</w:t>
            </w:r>
            <w:proofErr w:type="spellEnd"/>
            <w:r w:rsidRPr="00CC42F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2.1.2882-11 «Гигиенические требования к размещению, устройству и содержанию кладбищ, зданий и сооружений похоронного назначения»»;</w:t>
            </w:r>
          </w:p>
          <w:p w:rsidR="00CE2045" w:rsidRPr="00CC42FA" w:rsidRDefault="00CE2045" w:rsidP="00CE2045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Клопицкого сельского поселения </w:t>
            </w:r>
          </w:p>
        </w:tc>
      </w:tr>
      <w:tr w:rsidR="00CE2045" w:rsidRPr="00CC42FA" w:rsidTr="00CE204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E2045" w:rsidRPr="00CC42FA" w:rsidRDefault="00CE2045" w:rsidP="00CE204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 Проекта:</w:t>
            </w:r>
            <w:r w:rsidRPr="00CC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C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Разработчик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E2045" w:rsidRPr="00CC42FA" w:rsidRDefault="00CE2045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 Клопицкого сельского поселения </w:t>
            </w:r>
          </w:p>
          <w:p w:rsidR="00CE2045" w:rsidRPr="00CC42FA" w:rsidRDefault="00CE2045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045" w:rsidRPr="00CC42FA" w:rsidRDefault="00CE2045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Клопицкого сельского поселения </w:t>
            </w:r>
          </w:p>
          <w:p w:rsidR="00CE2045" w:rsidRPr="00CC42FA" w:rsidRDefault="00CE2045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045" w:rsidRPr="00CC42FA" w:rsidTr="00CE204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E2045" w:rsidRPr="00CC42FA" w:rsidRDefault="00CE2045" w:rsidP="00CE204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цель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E2045" w:rsidRPr="00CC42FA" w:rsidRDefault="00CE2045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полномочий администрации Клопицкого сельского поселения   в части организации ритуальных услуг и содержания общественных кладбищ</w:t>
            </w:r>
          </w:p>
        </w:tc>
      </w:tr>
      <w:tr w:rsidR="00CE2045" w:rsidRPr="00CC42FA" w:rsidTr="00CE204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E2045" w:rsidRPr="00CC42FA" w:rsidRDefault="00CE2045" w:rsidP="00CE204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E2045" w:rsidRPr="00CC42FA" w:rsidRDefault="00CE2045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1. Выявить обеспеченность поселения в имеющихся и функционирующих на территории поселения общественных кладбищах с целью определения необходимости обустройства новых территорий под общественные кладбища.</w:t>
            </w:r>
          </w:p>
          <w:p w:rsidR="00CE2045" w:rsidRPr="00CC42FA" w:rsidRDefault="00CE2045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 Выявить:</w:t>
            </w:r>
          </w:p>
          <w:p w:rsidR="00CE2045" w:rsidRPr="00CC42FA" w:rsidRDefault="00CE2045" w:rsidP="00CE2045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имеющихся и функционирующих кладбищ   санитарно-эпидемиологическим правилам и нормативам – по размещению кладбища;</w:t>
            </w:r>
          </w:p>
          <w:p w:rsidR="00CE2045" w:rsidRPr="00CC42FA" w:rsidRDefault="00CE2045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- возможность соблюдения гигиенических требований при организации захоронений и правил эксплуатации кладбищ.</w:t>
            </w:r>
          </w:p>
          <w:p w:rsidR="00CE2045" w:rsidRPr="00CC42FA" w:rsidRDefault="00CE2045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3. Определить мероприятия:</w:t>
            </w:r>
          </w:p>
          <w:p w:rsidR="00CE2045" w:rsidRPr="00CC42FA" w:rsidRDefault="00CE2045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по устройству имеющихся и функционирующих на территории поселения кладбищ;</w:t>
            </w:r>
          </w:p>
          <w:p w:rsidR="00CE2045" w:rsidRPr="00CC42FA" w:rsidRDefault="00CE2045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по обустройству новых территорий под общественные кладбища.</w:t>
            </w:r>
          </w:p>
          <w:p w:rsidR="00CE2045" w:rsidRPr="00CC42FA" w:rsidRDefault="00CE2045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045" w:rsidRPr="00CC42FA" w:rsidTr="00CE204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E2045" w:rsidRPr="00CC42FA" w:rsidRDefault="00CE2045" w:rsidP="00CE204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и этапы </w:t>
            </w:r>
            <w:r w:rsidRPr="00CC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реализации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E2045" w:rsidRPr="00CC42FA" w:rsidRDefault="00CE2045" w:rsidP="00CE204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реализации проекта – 2019 – 2026 г.г.</w:t>
            </w:r>
          </w:p>
          <w:p w:rsidR="00CE2045" w:rsidRPr="00CC42FA" w:rsidRDefault="00CE2045" w:rsidP="00CE204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045" w:rsidRPr="00CC42FA" w:rsidTr="00CE204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E2045" w:rsidRPr="00CC42FA" w:rsidRDefault="00CE2045" w:rsidP="00CE204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 исполнители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E2045" w:rsidRPr="00CC42FA" w:rsidRDefault="00CE2045" w:rsidP="00CE204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- Администрация  Клопицкого сельского поселения</w:t>
            </w:r>
            <w:proofErr w:type="gram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E2045" w:rsidRPr="00CC42FA" w:rsidRDefault="00CE2045" w:rsidP="00CE204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общественные организации, действующие на территории сельского поселения</w:t>
            </w:r>
            <w:proofErr w:type="gram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E2045" w:rsidRPr="00CC42FA" w:rsidRDefault="00CE2045" w:rsidP="00CE204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- юридические лица, индивидуальные предприниматели, осуществляющие свою деятельность на территории поселения;</w:t>
            </w:r>
          </w:p>
          <w:p w:rsidR="00CE2045" w:rsidRPr="00CC42FA" w:rsidRDefault="00CE2045" w:rsidP="00CE204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- население поселения.</w:t>
            </w:r>
          </w:p>
        </w:tc>
      </w:tr>
      <w:tr w:rsidR="00CE2045" w:rsidRPr="00CC42FA" w:rsidTr="00CE204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E2045" w:rsidRPr="00CC42FA" w:rsidRDefault="00CE2045" w:rsidP="00CE204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Проекта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E2045" w:rsidRPr="00CC42FA" w:rsidRDefault="00CE2045" w:rsidP="00CE204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финансируется из местного, районного бюджетов. Средства предприятий, организаций, индивидуальных предпринимателей.</w:t>
            </w:r>
          </w:p>
        </w:tc>
      </w:tr>
    </w:tbl>
    <w:p w:rsidR="00CE2045" w:rsidRPr="00CC42FA" w:rsidRDefault="00CE2045" w:rsidP="00CE2045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CE2045" w:rsidRPr="00CC42FA" w:rsidRDefault="00CE2045" w:rsidP="00CE2045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2045" w:rsidRPr="00CC42FA" w:rsidRDefault="00CE2045" w:rsidP="00CE2045">
      <w:pPr>
        <w:pStyle w:val="ab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CE2045" w:rsidRPr="00CC42FA" w:rsidRDefault="00CE2045" w:rsidP="00CE2045">
      <w:pPr>
        <w:pStyle w:val="ab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E2045" w:rsidRPr="00CC42FA" w:rsidRDefault="00CE2045" w:rsidP="00CE2045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         Потребность в разработке </w:t>
      </w:r>
      <w:r w:rsidRPr="00CC42F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Проекта устройства общественных кладбищ, расположенных на территории муниципального образования Клопицкое сельское поселение (далее – Проект) </w:t>
      </w: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обусловлена необходимостью реализации  закона № 131-ФЗ от 06.10.2003 «Об общих принципах организации местного самоуправления в Российской Федерации», Федерального закона от 12.01.1996 №8-ФЗ «О погребении и похоронном деле». </w:t>
      </w:r>
    </w:p>
    <w:p w:rsidR="00CE2045" w:rsidRPr="00CC42FA" w:rsidRDefault="00CE2045" w:rsidP="00CE2045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         Проект содержит  чёткое представление  о  целях, ресурсах, потенциале  и об основных направлениях устройства общественных кладбищ на настоящее время, а также на  среднесрочную перспективу. </w:t>
      </w:r>
    </w:p>
    <w:p w:rsidR="00CE2045" w:rsidRPr="00CC42FA" w:rsidRDefault="00CE2045" w:rsidP="00CE2045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r w:rsidRPr="00CC42FA">
        <w:rPr>
          <w:rFonts w:ascii="Times New Roman" w:eastAsia="Times New Roman" w:hAnsi="Times New Roman" w:cs="Times New Roman"/>
          <w:sz w:val="24"/>
          <w:szCs w:val="24"/>
        </w:rPr>
        <w:t>Цели развития поселения и проектные мероприятия, а также необходимые для их реализации ресурсы, обозначенные в Проекте,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CE2045" w:rsidRPr="00CC42FA" w:rsidRDefault="00CE2045" w:rsidP="00CE2045">
      <w:pPr>
        <w:pStyle w:val="ab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  <w:bookmarkStart w:id="0" w:name="_Toc125547917"/>
    </w:p>
    <w:p w:rsidR="00CE2045" w:rsidRPr="00CC42FA" w:rsidRDefault="00CE2045" w:rsidP="00CE2045">
      <w:pPr>
        <w:pStyle w:val="ab"/>
        <w:numPr>
          <w:ilvl w:val="0"/>
          <w:numId w:val="10"/>
        </w:num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Выявление обеспеченности поселения в </w:t>
      </w:r>
      <w:proofErr w:type="gramStart"/>
      <w:r w:rsidRPr="00CC42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имеющихся</w:t>
      </w:r>
      <w:proofErr w:type="gramEnd"/>
      <w:r w:rsidRPr="00CC42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и </w:t>
      </w:r>
    </w:p>
    <w:p w:rsidR="00CE2045" w:rsidRPr="00CC42FA" w:rsidRDefault="00CE2045" w:rsidP="00CE2045">
      <w:pPr>
        <w:pStyle w:val="ab"/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CC42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функционирующих</w:t>
      </w:r>
      <w:proofErr w:type="gramEnd"/>
      <w:r w:rsidRPr="00CC42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на территории поселения</w:t>
      </w:r>
    </w:p>
    <w:p w:rsidR="00CE2045" w:rsidRPr="00CC42FA" w:rsidRDefault="00CE2045" w:rsidP="00CE2045">
      <w:pPr>
        <w:pStyle w:val="ab"/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общественных </w:t>
      </w:r>
      <w:proofErr w:type="gramStart"/>
      <w:r w:rsidRPr="00CC42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кладбищах</w:t>
      </w:r>
      <w:proofErr w:type="gramEnd"/>
    </w:p>
    <w:p w:rsidR="00CE2045" w:rsidRPr="00CC42FA" w:rsidRDefault="00CE2045" w:rsidP="00CE2045">
      <w:pPr>
        <w:pStyle w:val="ab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132716903"/>
    </w:p>
    <w:p w:rsidR="00CE2045" w:rsidRPr="00CC42FA" w:rsidRDefault="00CE2045" w:rsidP="00CE2045">
      <w:pPr>
        <w:pStyle w:val="ab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Административное деление </w:t>
      </w:r>
    </w:p>
    <w:p w:rsidR="00CE2045" w:rsidRPr="00CC42FA" w:rsidRDefault="00CE2045" w:rsidP="00CE2045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         В состав МО Клопицкое  сельского поселения (далее – Поселение) входят восемь населенных пунктов: деревни </w:t>
      </w:r>
      <w:proofErr w:type="spellStart"/>
      <w:r w:rsidRPr="00CC42FA">
        <w:rPr>
          <w:rFonts w:ascii="Times New Roman" w:eastAsia="Times New Roman" w:hAnsi="Times New Roman" w:cs="Times New Roman"/>
          <w:sz w:val="24"/>
          <w:szCs w:val="24"/>
        </w:rPr>
        <w:t>Ронковицы</w:t>
      </w:r>
      <w:proofErr w:type="spellEnd"/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42FA">
        <w:rPr>
          <w:rFonts w:ascii="Times New Roman" w:eastAsia="Times New Roman" w:hAnsi="Times New Roman" w:cs="Times New Roman"/>
          <w:sz w:val="24"/>
          <w:szCs w:val="24"/>
        </w:rPr>
        <w:t>Ольхово</w:t>
      </w:r>
      <w:proofErr w:type="spellEnd"/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42FA">
        <w:rPr>
          <w:rFonts w:ascii="Times New Roman" w:eastAsia="Times New Roman" w:hAnsi="Times New Roman" w:cs="Times New Roman"/>
          <w:sz w:val="24"/>
          <w:szCs w:val="24"/>
        </w:rPr>
        <w:t>Греблово</w:t>
      </w:r>
      <w:proofErr w:type="spellEnd"/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42FA">
        <w:rPr>
          <w:rFonts w:ascii="Times New Roman" w:eastAsia="Times New Roman" w:hAnsi="Times New Roman" w:cs="Times New Roman"/>
          <w:sz w:val="24"/>
          <w:szCs w:val="24"/>
        </w:rPr>
        <w:t>Кандакюля</w:t>
      </w:r>
      <w:proofErr w:type="spellEnd"/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42FA">
        <w:rPr>
          <w:rFonts w:ascii="Times New Roman" w:eastAsia="Times New Roman" w:hAnsi="Times New Roman" w:cs="Times New Roman"/>
          <w:sz w:val="24"/>
          <w:szCs w:val="24"/>
        </w:rPr>
        <w:t>Кемполово</w:t>
      </w:r>
      <w:proofErr w:type="spellEnd"/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42FA">
        <w:rPr>
          <w:rFonts w:ascii="Times New Roman" w:eastAsia="Times New Roman" w:hAnsi="Times New Roman" w:cs="Times New Roman"/>
          <w:sz w:val="24"/>
          <w:szCs w:val="24"/>
        </w:rPr>
        <w:t>Медниково</w:t>
      </w:r>
      <w:proofErr w:type="spellEnd"/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, Клопицы, </w:t>
      </w:r>
      <w:proofErr w:type="spellStart"/>
      <w:r w:rsidRPr="00CC42F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CC42FA"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 w:rsidRPr="00CC42FA">
        <w:rPr>
          <w:rFonts w:ascii="Times New Roman" w:eastAsia="Times New Roman" w:hAnsi="Times New Roman" w:cs="Times New Roman"/>
          <w:sz w:val="24"/>
          <w:szCs w:val="24"/>
        </w:rPr>
        <w:t>илгородок</w:t>
      </w:r>
      <w:proofErr w:type="spellEnd"/>
      <w:r w:rsidRPr="00CC42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045" w:rsidRPr="00CC42FA" w:rsidRDefault="00CE2045" w:rsidP="00CE2045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CC42F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CC42FA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CC42FA">
        <w:rPr>
          <w:rFonts w:ascii="Times New Roman" w:eastAsia="Times New Roman" w:hAnsi="Times New Roman" w:cs="Times New Roman"/>
          <w:sz w:val="24"/>
          <w:szCs w:val="24"/>
        </w:rPr>
        <w:t>лопицы</w:t>
      </w:r>
      <w:proofErr w:type="spellEnd"/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 до районного центра, г.Волосово  - 10 км, до  г.С</w:t>
      </w:r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>анкт-Петербург</w:t>
      </w: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- 8</w:t>
      </w:r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км.</w:t>
      </w:r>
    </w:p>
    <w:bookmarkEnd w:id="0"/>
    <w:bookmarkEnd w:id="1"/>
    <w:p w:rsidR="00CE2045" w:rsidRPr="00CC42FA" w:rsidRDefault="00CE2045" w:rsidP="00CE2045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         Общая площадь Поселения составляет </w:t>
      </w:r>
      <w:r w:rsidR="001C7540" w:rsidRPr="00CC42FA">
        <w:rPr>
          <w:rFonts w:ascii="Times New Roman" w:eastAsia="Times New Roman" w:hAnsi="Times New Roman" w:cs="Times New Roman"/>
          <w:sz w:val="24"/>
          <w:szCs w:val="24"/>
        </w:rPr>
        <w:t>5575,4</w:t>
      </w: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га. Численность н</w:t>
      </w:r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>аселения по данным н</w:t>
      </w:r>
      <w:r w:rsidR="00A43E9D" w:rsidRPr="00CC42FA">
        <w:rPr>
          <w:rFonts w:ascii="Times New Roman" w:eastAsia="Times New Roman" w:hAnsi="Times New Roman" w:cs="Times New Roman"/>
          <w:sz w:val="24"/>
          <w:szCs w:val="24"/>
        </w:rPr>
        <w:t>а 01.01.2019 года составила  1646</w:t>
      </w: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человека, в том числе:  </w:t>
      </w:r>
      <w:proofErr w:type="spellStart"/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>лопицы</w:t>
      </w:r>
      <w:proofErr w:type="spellEnd"/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43E9D" w:rsidRPr="00CC42FA">
        <w:rPr>
          <w:rFonts w:ascii="Times New Roman" w:eastAsia="Times New Roman" w:hAnsi="Times New Roman" w:cs="Times New Roman"/>
          <w:sz w:val="24"/>
          <w:szCs w:val="24"/>
        </w:rPr>
        <w:t>1169</w:t>
      </w: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человек, </w:t>
      </w:r>
      <w:proofErr w:type="spellStart"/>
      <w:r w:rsidRPr="00CC42FA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>Медниково</w:t>
      </w:r>
      <w:proofErr w:type="spellEnd"/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43E9D" w:rsidRPr="00CC42FA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человека, </w:t>
      </w:r>
      <w:proofErr w:type="spellStart"/>
      <w:r w:rsidRPr="00CC42FA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>Ронковицы</w:t>
      </w:r>
      <w:proofErr w:type="spellEnd"/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– 5</w:t>
      </w:r>
      <w:r w:rsidR="00A43E9D" w:rsidRPr="00CC42F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человек, </w:t>
      </w:r>
      <w:proofErr w:type="spellStart"/>
      <w:r w:rsidRPr="00CC42FA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>Ольхово</w:t>
      </w:r>
      <w:proofErr w:type="spellEnd"/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43E9D" w:rsidRPr="00CC42F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человек, </w:t>
      </w:r>
      <w:proofErr w:type="spellStart"/>
      <w:r w:rsidRPr="00CC42FA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>Греблово</w:t>
      </w:r>
      <w:proofErr w:type="spellEnd"/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43E9D" w:rsidRPr="00CC42F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человека, </w:t>
      </w:r>
      <w:proofErr w:type="spellStart"/>
      <w:r w:rsidRPr="00CC42FA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>Кемполово</w:t>
      </w:r>
      <w:proofErr w:type="spellEnd"/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43E9D" w:rsidRPr="00CC42FA">
        <w:rPr>
          <w:rFonts w:ascii="Times New Roman" w:eastAsia="Times New Roman" w:hAnsi="Times New Roman" w:cs="Times New Roman"/>
          <w:sz w:val="24"/>
          <w:szCs w:val="24"/>
        </w:rPr>
        <w:t>29</w:t>
      </w:r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 xml:space="preserve"> человек, </w:t>
      </w:r>
      <w:proofErr w:type="spellStart"/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>п.Жилгородок</w:t>
      </w:r>
      <w:proofErr w:type="spellEnd"/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43E9D" w:rsidRPr="00CC42FA">
        <w:rPr>
          <w:rFonts w:ascii="Times New Roman" w:eastAsia="Times New Roman" w:hAnsi="Times New Roman" w:cs="Times New Roman"/>
          <w:sz w:val="24"/>
          <w:szCs w:val="24"/>
        </w:rPr>
        <w:t>261</w:t>
      </w:r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 xml:space="preserve"> человек, д.Кандакюля-</w:t>
      </w:r>
      <w:r w:rsidR="00A43E9D" w:rsidRPr="00CC42FA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CE2045" w:rsidRPr="00CC42FA" w:rsidRDefault="00CE2045" w:rsidP="00CE2045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045" w:rsidRPr="00CC42FA" w:rsidRDefault="00CE2045" w:rsidP="00CE2045">
      <w:pPr>
        <w:pStyle w:val="ab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/>
          <w:sz w:val="24"/>
          <w:szCs w:val="24"/>
        </w:rPr>
        <w:t>2.2.Наличие общественных кладбищ, сложившееся осуществление захоронений.</w:t>
      </w:r>
    </w:p>
    <w:p w:rsidR="00CE2045" w:rsidRPr="00CC42FA" w:rsidRDefault="00CE2045" w:rsidP="00CE2045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         На территории Поселения захоронения </w:t>
      </w:r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 xml:space="preserve"> умерших осуществляется на гражданском кладбище </w:t>
      </w:r>
      <w:proofErr w:type="spellStart"/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>лопицы</w:t>
      </w:r>
      <w:proofErr w:type="spellEnd"/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E9D" w:rsidRPr="00CC42FA">
        <w:rPr>
          <w:rFonts w:ascii="Times New Roman" w:eastAsia="Times New Roman" w:hAnsi="Times New Roman" w:cs="Times New Roman"/>
          <w:sz w:val="24"/>
          <w:szCs w:val="24"/>
        </w:rPr>
        <w:t>3,7476</w:t>
      </w:r>
      <w:r w:rsidR="00D92C34" w:rsidRPr="00CC42FA">
        <w:rPr>
          <w:rFonts w:ascii="Times New Roman" w:eastAsia="Times New Roman" w:hAnsi="Times New Roman" w:cs="Times New Roman"/>
          <w:sz w:val="24"/>
          <w:szCs w:val="24"/>
        </w:rPr>
        <w:t xml:space="preserve"> га</w:t>
      </w:r>
    </w:p>
    <w:p w:rsidR="00CE2045" w:rsidRPr="00CC42FA" w:rsidRDefault="00CE2045" w:rsidP="00D92C34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12F1" w:rsidRPr="00CC42FA" w:rsidRDefault="00CE2045" w:rsidP="001312F1">
      <w:pPr>
        <w:pStyle w:val="af1"/>
        <w:numPr>
          <w:ilvl w:val="1"/>
          <w:numId w:val="11"/>
        </w:numPr>
        <w:tabs>
          <w:tab w:val="left" w:pos="284"/>
        </w:tabs>
        <w:suppressAutoHyphens/>
        <w:ind w:left="0" w:firstLine="11"/>
        <w:rPr>
          <w:b/>
          <w:lang w:val="ru-RU"/>
        </w:rPr>
      </w:pPr>
      <w:r w:rsidRPr="00CC42FA">
        <w:rPr>
          <w:b/>
          <w:lang w:val="ru-RU"/>
        </w:rPr>
        <w:t>Расчет общественных кладбищ на расчетный срок</w:t>
      </w:r>
      <w:r w:rsidR="001312F1" w:rsidRPr="00CC42FA">
        <w:rPr>
          <w:b/>
          <w:lang w:val="ru-RU"/>
        </w:rPr>
        <w:t xml:space="preserve">   </w:t>
      </w:r>
    </w:p>
    <w:p w:rsidR="00CE2045" w:rsidRPr="00CC42FA" w:rsidRDefault="001312F1" w:rsidP="001312F1">
      <w:pPr>
        <w:tabs>
          <w:tab w:val="left" w:pos="284"/>
        </w:tabs>
        <w:suppressAutoHyphens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lastRenderedPageBreak/>
        <w:t>(</w:t>
      </w: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расчет произведен в соответствии с местными нормативами градостроительного </w:t>
      </w:r>
      <w:proofErr w:type="gramStart"/>
      <w:r w:rsidRPr="00CC42FA">
        <w:rPr>
          <w:rFonts w:ascii="Times New Roman" w:eastAsia="Times New Roman" w:hAnsi="Times New Roman" w:cs="Times New Roman"/>
          <w:sz w:val="24"/>
          <w:szCs w:val="24"/>
        </w:rPr>
        <w:t>проектирования</w:t>
      </w:r>
      <w:proofErr w:type="gramEnd"/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утвержденными постановлением Правительства Ленинградской области от 04 декабря 2017 года №525)</w:t>
      </w:r>
    </w:p>
    <w:p w:rsidR="00CE2045" w:rsidRPr="00CC42FA" w:rsidRDefault="00CE2045" w:rsidP="001312F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16" w:type="dxa"/>
        <w:jc w:val="center"/>
        <w:shd w:val="clear" w:color="auto" w:fill="FFFFFF" w:themeFill="background1"/>
        <w:tblLayout w:type="fixed"/>
        <w:tblLook w:val="04A0"/>
      </w:tblPr>
      <w:tblGrid>
        <w:gridCol w:w="558"/>
        <w:gridCol w:w="1727"/>
        <w:gridCol w:w="1136"/>
        <w:gridCol w:w="2756"/>
        <w:gridCol w:w="1247"/>
        <w:gridCol w:w="850"/>
        <w:gridCol w:w="1242"/>
      </w:tblGrid>
      <w:tr w:rsidR="00CE2045" w:rsidRPr="00CC42FA" w:rsidTr="00CC42FA">
        <w:trPr>
          <w:trHeight w:val="20"/>
          <w:tblHeader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045" w:rsidRPr="00CC42FA" w:rsidRDefault="00CE2045" w:rsidP="00C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045" w:rsidRPr="00CC42FA" w:rsidRDefault="00CE2045" w:rsidP="00C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045" w:rsidRPr="00CC42FA" w:rsidRDefault="00CE2045" w:rsidP="00C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2045" w:rsidRPr="00CC42FA" w:rsidRDefault="00CE2045" w:rsidP="00CE2045">
            <w:pPr>
              <w:spacing w:after="0" w:line="240" w:lineRule="auto"/>
              <w:ind w:left="-108"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Принятые нормативы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045" w:rsidRPr="00CC42FA" w:rsidRDefault="00CE2045" w:rsidP="00C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Норм</w:t>
            </w:r>
            <w:proofErr w:type="gram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тивная</w:t>
            </w:r>
            <w:proofErr w:type="spellEnd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потреб-ность</w:t>
            </w:r>
            <w:proofErr w:type="spellEnd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(га)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2045" w:rsidRPr="00CC42FA" w:rsidRDefault="00CE2045" w:rsidP="00C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CE2045" w:rsidRPr="00CC42FA" w:rsidTr="00CC42FA">
        <w:trPr>
          <w:trHeight w:val="1405"/>
          <w:tblHeader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045" w:rsidRPr="00CC42FA" w:rsidRDefault="00CE2045" w:rsidP="00C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045" w:rsidRPr="00CC42FA" w:rsidRDefault="00CE2045" w:rsidP="00C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045" w:rsidRPr="00CC42FA" w:rsidRDefault="00CE2045" w:rsidP="00C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045" w:rsidRPr="00CC42FA" w:rsidRDefault="00CE2045" w:rsidP="00C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045" w:rsidRPr="00CC42FA" w:rsidRDefault="00CE2045" w:rsidP="00C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045" w:rsidRPr="00CC42FA" w:rsidRDefault="00CE2045" w:rsidP="00C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Существующая ситуация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045" w:rsidRPr="00CC42FA" w:rsidRDefault="00CE2045" w:rsidP="00C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требуется </w:t>
            </w:r>
            <w:proofErr w:type="spellStart"/>
            <w:proofErr w:type="gram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запроек-тировать</w:t>
            </w:r>
            <w:proofErr w:type="spellEnd"/>
            <w:proofErr w:type="gramEnd"/>
          </w:p>
        </w:tc>
      </w:tr>
      <w:tr w:rsidR="00CE2045" w:rsidRPr="00CC42FA" w:rsidTr="00CC42FA">
        <w:trPr>
          <w:trHeight w:val="2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045" w:rsidRPr="00CC42FA" w:rsidRDefault="00CE2045" w:rsidP="00C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E2045" w:rsidRPr="00CC42FA" w:rsidRDefault="00CE2045" w:rsidP="00C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E2045" w:rsidRPr="00CC42FA" w:rsidRDefault="00CE2045" w:rsidP="00C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E2045" w:rsidRPr="00CC42FA" w:rsidRDefault="00CE2045" w:rsidP="00C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045" w:rsidRPr="00CC42FA" w:rsidRDefault="00CE2045" w:rsidP="00C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045" w:rsidRPr="00CC42FA" w:rsidRDefault="00CE2045" w:rsidP="00C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045" w:rsidRPr="00CC42FA" w:rsidRDefault="00290C10" w:rsidP="0029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0,24</w:t>
            </w:r>
            <w:r w:rsidR="00CE2045"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га на 1 тыс. жителей: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045" w:rsidRPr="00CC42FA" w:rsidRDefault="00CE2045" w:rsidP="00CE2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045" w:rsidRPr="00CC42FA" w:rsidRDefault="00CE2045" w:rsidP="00CE2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2045" w:rsidRPr="00CC42FA" w:rsidRDefault="00CE2045" w:rsidP="00CE2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3E9D" w:rsidRPr="00CC42FA" w:rsidTr="00CC42FA">
        <w:trPr>
          <w:trHeight w:val="296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E9D" w:rsidRPr="00CC42FA" w:rsidRDefault="00A43E9D" w:rsidP="00C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E9D" w:rsidRPr="00CC42FA" w:rsidRDefault="00A43E9D" w:rsidP="00C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Гражданское кладбище </w:t>
            </w:r>
            <w:proofErr w:type="spell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лопицы</w:t>
            </w:r>
            <w:proofErr w:type="spellEnd"/>
          </w:p>
          <w:p w:rsidR="00A43E9D" w:rsidRPr="00CC42FA" w:rsidRDefault="00A43E9D" w:rsidP="00C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E9D" w:rsidRPr="00CC42FA" w:rsidRDefault="00A43E9D" w:rsidP="00C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27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E9D" w:rsidRPr="00CC42FA" w:rsidRDefault="00A43E9D" w:rsidP="00C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E9D" w:rsidRPr="00CC42FA" w:rsidRDefault="00290C10" w:rsidP="00CE2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 тыс</w:t>
            </w:r>
            <w:proofErr w:type="gram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ел. </w:t>
            </w:r>
            <w:proofErr w:type="spell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  <w:proofErr w:type="spellEnd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0,24</w:t>
            </w:r>
            <w:r w:rsidR="00A43E9D"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га = </w:t>
            </w:r>
            <w:r w:rsidRPr="00CC4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0.04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E9D" w:rsidRPr="00CC42FA" w:rsidRDefault="001312F1" w:rsidP="00CE2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124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E9D" w:rsidRPr="00CC42FA" w:rsidRDefault="00D76257" w:rsidP="00CE2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 свободные места родственных участков</w:t>
            </w:r>
          </w:p>
        </w:tc>
      </w:tr>
      <w:tr w:rsidR="00A43E9D" w:rsidRPr="00CC42FA" w:rsidTr="00CC42FA">
        <w:trPr>
          <w:trHeight w:val="2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E9D" w:rsidRPr="00CC42FA" w:rsidRDefault="00A43E9D" w:rsidP="00C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E9D" w:rsidRPr="00CC42FA" w:rsidRDefault="00A43E9D" w:rsidP="00C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E9D" w:rsidRPr="00CC42FA" w:rsidRDefault="00A43E9D" w:rsidP="00C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E9D" w:rsidRPr="00CC42FA" w:rsidRDefault="00A43E9D" w:rsidP="00C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E9D" w:rsidRPr="00CC42FA" w:rsidRDefault="00A43E9D" w:rsidP="00CE2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E9D" w:rsidRPr="00CC42FA" w:rsidRDefault="00A43E9D" w:rsidP="00CE2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E9D" w:rsidRPr="00CC42FA" w:rsidRDefault="00A43E9D" w:rsidP="00CE2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3E9D" w:rsidRPr="00CC42FA" w:rsidTr="00CC42FA">
        <w:trPr>
          <w:trHeight w:val="2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E9D" w:rsidRPr="00CC42FA" w:rsidRDefault="00A43E9D" w:rsidP="00C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E9D" w:rsidRPr="00CC42FA" w:rsidRDefault="00A43E9D" w:rsidP="00C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E9D" w:rsidRPr="00CC42FA" w:rsidRDefault="00A43E9D" w:rsidP="00C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E9D" w:rsidRPr="00CC42FA" w:rsidRDefault="00A43E9D" w:rsidP="00C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E9D" w:rsidRPr="00CC42FA" w:rsidRDefault="00A43E9D" w:rsidP="00CE2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E9D" w:rsidRPr="00CC42FA" w:rsidRDefault="00A43E9D" w:rsidP="00CE2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E9D" w:rsidRPr="00CC42FA" w:rsidRDefault="00290C10" w:rsidP="00CE2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0.04</w:t>
            </w:r>
            <w:r w:rsidR="001312F1" w:rsidRPr="00CC4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</w:t>
            </w:r>
          </w:p>
        </w:tc>
      </w:tr>
    </w:tbl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/>
          <w:sz w:val="24"/>
          <w:szCs w:val="24"/>
        </w:rPr>
        <w:t>2.4.</w:t>
      </w:r>
      <w:r w:rsidRPr="00CC42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Обеспеченность Поселения в имеющихся и функционирующих на территории поселения общественных кладбищах</w:t>
      </w:r>
    </w:p>
    <w:p w:rsidR="00D76257" w:rsidRPr="001312F1" w:rsidRDefault="00CE2045" w:rsidP="00D76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</w:t>
      </w:r>
      <w:r w:rsidRPr="00CC42F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Из расчета выявлено, что </w:t>
      </w:r>
      <w:r w:rsidR="00A43E9D" w:rsidRPr="00CC42F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площадь существующего</w:t>
      </w:r>
      <w:r w:rsidRPr="00CC42F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кладбищ</w:t>
      </w:r>
      <w:r w:rsidR="00A43E9D" w:rsidRPr="00CC42F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Pr="00CC42F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290C10" w:rsidRPr="00CC42F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расположенного в </w:t>
      </w:r>
      <w:proofErr w:type="spellStart"/>
      <w:r w:rsidR="00290C10" w:rsidRPr="00CC42F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</w:t>
      </w:r>
      <w:proofErr w:type="gramStart"/>
      <w:r w:rsidR="00290C10" w:rsidRPr="00CC42F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.К</w:t>
      </w:r>
      <w:proofErr w:type="gramEnd"/>
      <w:r w:rsidR="00290C10" w:rsidRPr="00CC42F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лопицы</w:t>
      </w:r>
      <w:proofErr w:type="spellEnd"/>
      <w:r w:rsidR="00290C10" w:rsidRPr="00CC42F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D76257" w:rsidRPr="00CC42F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не </w:t>
      </w:r>
      <w:r w:rsidRPr="00CC42F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превышает нормативную, </w:t>
      </w:r>
      <w:r w:rsidR="00D76257" w:rsidRPr="00CC42F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но </w:t>
      </w:r>
      <w:r w:rsidR="00D76257" w:rsidRPr="001312F1">
        <w:rPr>
          <w:rFonts w:ascii="Times New Roman" w:eastAsia="Times New Roman" w:hAnsi="Times New Roman" w:cs="Times New Roman"/>
          <w:color w:val="000000"/>
          <w:sz w:val="24"/>
          <w:szCs w:val="24"/>
        </w:rPr>
        <w:t>т.к.  на данном кладбище имеются свободные места родственных участков, имеется возможность захоронения с учетом волеизъявления умерших или их близких</w:t>
      </w:r>
      <w:r w:rsidR="00D76257" w:rsidRPr="00CC4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*, </w:t>
      </w:r>
      <w:r w:rsidRPr="00CC42F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поэтому нет необходимости изыскивать дополнительную территорию для обустройства новых кладбищ. </w:t>
      </w: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Выводы:</w:t>
      </w: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1.Мероприятия по обустройству новых территорий под общес</w:t>
      </w:r>
      <w:r w:rsidR="001312F1" w:rsidRPr="00CC42F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твенные кладбища не планируются, в связи с тем, что </w:t>
      </w:r>
      <w:r w:rsidR="00D76257" w:rsidRPr="001312F1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данном кладбище имеются свободные места родственных участков, имеется возможность захоронения с учетом волеизъявления умерших или их близких</w:t>
      </w:r>
      <w:r w:rsidR="00D76257" w:rsidRPr="00CC42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         2.Необходимо выявить соответствие имеющихся и функционирующих кладбищ Поселения   санитарно-эпидемиологическим правилам и нормативам, </w:t>
      </w:r>
      <w:r w:rsidRPr="00CC42F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возможность соблюдения гигиенических требований при организации захоронений и правил эксплуатации кладбищ.</w:t>
      </w: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bCs/>
          <w:color w:val="548DD4" w:themeColor="text2" w:themeTint="99"/>
          <w:kern w:val="36"/>
          <w:sz w:val="24"/>
          <w:szCs w:val="24"/>
        </w:rPr>
      </w:pP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CE2045" w:rsidRPr="00CC42FA" w:rsidRDefault="00CE2045" w:rsidP="00CE2045">
      <w:pPr>
        <w:pStyle w:val="ab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/>
          <w:sz w:val="24"/>
          <w:szCs w:val="24"/>
        </w:rPr>
        <w:t xml:space="preserve">Выявление соответствия к размещению </w:t>
      </w:r>
      <w:proofErr w:type="gramStart"/>
      <w:r w:rsidRPr="00CC42FA">
        <w:rPr>
          <w:rFonts w:ascii="Times New Roman" w:eastAsia="Times New Roman" w:hAnsi="Times New Roman" w:cs="Times New Roman"/>
          <w:b/>
          <w:sz w:val="24"/>
          <w:szCs w:val="24"/>
        </w:rPr>
        <w:t>имеющихся</w:t>
      </w:r>
      <w:proofErr w:type="gramEnd"/>
      <w:r w:rsidRPr="00CC42FA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</w:p>
    <w:p w:rsidR="00CE2045" w:rsidRPr="00CC42FA" w:rsidRDefault="00CE2045" w:rsidP="00CE2045">
      <w:pPr>
        <w:pStyle w:val="ab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/>
          <w:sz w:val="24"/>
          <w:szCs w:val="24"/>
        </w:rPr>
        <w:t>функционирующих кладбищ  гигиеническим требованиям,</w:t>
      </w:r>
    </w:p>
    <w:p w:rsidR="00CE2045" w:rsidRPr="00CC42FA" w:rsidRDefault="00CE2045" w:rsidP="00CE2045">
      <w:pPr>
        <w:pStyle w:val="ab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/>
          <w:sz w:val="24"/>
          <w:szCs w:val="24"/>
        </w:rPr>
        <w:t>санитарно-эпидемиологическим правилам и нормативам</w:t>
      </w: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2045" w:rsidRPr="00CC42FA" w:rsidRDefault="00CE2045" w:rsidP="00CE2045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         Гигиенические требования к размещению, устройству и содержанию кладбищ утверждены постановлением Главного государственного санитарного врача Российской Федерации от 28.06.2011 №84 «Об утверждении </w:t>
      </w:r>
      <w:proofErr w:type="spellStart"/>
      <w:r w:rsidRPr="00CC42FA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СанПиН</w:t>
      </w:r>
      <w:proofErr w:type="spellEnd"/>
      <w:r w:rsidRPr="00CC42FA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назначения»».</w:t>
      </w:r>
    </w:p>
    <w:p w:rsidR="00CE2045" w:rsidRPr="00CC42FA" w:rsidRDefault="00CE2045" w:rsidP="00CE2045">
      <w:pPr>
        <w:spacing w:after="0"/>
        <w:outlineLvl w:val="3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</w:pPr>
    </w:p>
    <w:tbl>
      <w:tblPr>
        <w:tblStyle w:val="af5"/>
        <w:tblW w:w="10173" w:type="dxa"/>
        <w:tblLayout w:type="fixed"/>
        <w:tblLook w:val="04A0"/>
      </w:tblPr>
      <w:tblGrid>
        <w:gridCol w:w="817"/>
        <w:gridCol w:w="4678"/>
        <w:gridCol w:w="4678"/>
      </w:tblGrid>
      <w:tr w:rsidR="00CE2045" w:rsidRPr="00CC42FA" w:rsidTr="001278B6">
        <w:trPr>
          <w:trHeight w:val="345"/>
        </w:trPr>
        <w:tc>
          <w:tcPr>
            <w:tcW w:w="5495" w:type="dxa"/>
            <w:gridSpan w:val="2"/>
            <w:vMerge w:val="restart"/>
          </w:tcPr>
          <w:p w:rsidR="00CE2045" w:rsidRPr="00CC42FA" w:rsidRDefault="00CE2045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045" w:rsidRPr="00CC42FA" w:rsidRDefault="00CE2045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spell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2.1.2882-11</w:t>
            </w:r>
          </w:p>
        </w:tc>
        <w:tc>
          <w:tcPr>
            <w:tcW w:w="4678" w:type="dxa"/>
          </w:tcPr>
          <w:p w:rsidR="00CE2045" w:rsidRPr="00CC42FA" w:rsidRDefault="00CE2045" w:rsidP="00CE204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Существующее положение на кладбищах Поселения</w:t>
            </w:r>
          </w:p>
        </w:tc>
      </w:tr>
      <w:tr w:rsidR="005E5B90" w:rsidRPr="00CC42FA" w:rsidTr="001278B6">
        <w:trPr>
          <w:trHeight w:val="465"/>
        </w:trPr>
        <w:tc>
          <w:tcPr>
            <w:tcW w:w="5495" w:type="dxa"/>
            <w:gridSpan w:val="2"/>
            <w:vMerge/>
          </w:tcPr>
          <w:p w:rsidR="005E5B90" w:rsidRPr="00CC42FA" w:rsidRDefault="005E5B90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E5B90" w:rsidRPr="00CC42FA" w:rsidRDefault="005E5B90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лопицы</w:t>
            </w:r>
            <w:proofErr w:type="spellEnd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3,7га</w:t>
            </w:r>
          </w:p>
        </w:tc>
      </w:tr>
      <w:tr w:rsidR="005E5B90" w:rsidRPr="00CC42FA" w:rsidTr="001278B6">
        <w:trPr>
          <w:cantSplit/>
          <w:trHeight w:val="1405"/>
        </w:trPr>
        <w:tc>
          <w:tcPr>
            <w:tcW w:w="817" w:type="dxa"/>
            <w:vMerge w:val="restart"/>
            <w:textDirection w:val="btLr"/>
          </w:tcPr>
          <w:p w:rsidR="005E5B90" w:rsidRPr="00CC42FA" w:rsidRDefault="005E5B90" w:rsidP="00CE2045">
            <w:pPr>
              <w:pStyle w:val="ConsPlusNormal"/>
              <w:spacing w:before="200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 xml:space="preserve">      Не разрешается размещать кладбища на территориях:</w:t>
            </w:r>
          </w:p>
        </w:tc>
        <w:tc>
          <w:tcPr>
            <w:tcW w:w="4678" w:type="dxa"/>
          </w:tcPr>
          <w:p w:rsidR="005E5B90" w:rsidRPr="00CC42FA" w:rsidRDefault="005E5B90" w:rsidP="00CE2045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первого и второго поясов зон санитарной охраны источников централизованного водоснабжения и минеральных источников</w:t>
            </w:r>
          </w:p>
        </w:tc>
        <w:tc>
          <w:tcPr>
            <w:tcW w:w="4678" w:type="dxa"/>
          </w:tcPr>
          <w:p w:rsidR="005E5B90" w:rsidRPr="00CC42FA" w:rsidRDefault="005E5B90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B90" w:rsidRPr="00CC42FA" w:rsidRDefault="005E5B90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B90" w:rsidRPr="00CC42FA" w:rsidRDefault="005E5B90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B90" w:rsidRPr="00CC42FA" w:rsidRDefault="005E5B90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</w:t>
            </w:r>
          </w:p>
        </w:tc>
      </w:tr>
      <w:tr w:rsidR="005E5B90" w:rsidRPr="00CC42FA" w:rsidTr="001278B6">
        <w:tc>
          <w:tcPr>
            <w:tcW w:w="817" w:type="dxa"/>
            <w:vMerge/>
          </w:tcPr>
          <w:p w:rsidR="005E5B90" w:rsidRPr="00CC42FA" w:rsidRDefault="005E5B90" w:rsidP="00CE204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E5B90" w:rsidRPr="00CC42FA" w:rsidRDefault="005E5B90" w:rsidP="00CE204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первой зоны санитарной охраны курортов</w:t>
            </w:r>
          </w:p>
          <w:p w:rsidR="005E5B90" w:rsidRPr="00CC42FA" w:rsidRDefault="005E5B90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E5B90" w:rsidRPr="00CC42FA" w:rsidRDefault="005E5B90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E5B90" w:rsidRPr="00CC42FA" w:rsidRDefault="005E5B90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</w:t>
            </w:r>
          </w:p>
        </w:tc>
      </w:tr>
      <w:tr w:rsidR="005E5B90" w:rsidRPr="00CC42FA" w:rsidTr="001278B6">
        <w:tc>
          <w:tcPr>
            <w:tcW w:w="817" w:type="dxa"/>
            <w:vMerge/>
          </w:tcPr>
          <w:p w:rsidR="005E5B90" w:rsidRPr="00CC42FA" w:rsidRDefault="005E5B90" w:rsidP="00CE204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E5B90" w:rsidRPr="00CC42FA" w:rsidRDefault="005E5B90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на поверхность </w:t>
            </w:r>
            <w:proofErr w:type="spellStart"/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закарстованных</w:t>
            </w:r>
            <w:proofErr w:type="spellEnd"/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, сильнотрещиноватых пород и в местах выклинивания водоносных горизонтов</w:t>
            </w:r>
          </w:p>
        </w:tc>
        <w:tc>
          <w:tcPr>
            <w:tcW w:w="4678" w:type="dxa"/>
          </w:tcPr>
          <w:p w:rsidR="005E5B90" w:rsidRPr="00CC42FA" w:rsidRDefault="005E5B90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E5B90" w:rsidRPr="00CC42FA" w:rsidRDefault="005E5B90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</w:t>
            </w:r>
          </w:p>
        </w:tc>
      </w:tr>
      <w:tr w:rsidR="005E5B90" w:rsidRPr="00CC42FA" w:rsidTr="001278B6">
        <w:trPr>
          <w:trHeight w:val="1401"/>
        </w:trPr>
        <w:tc>
          <w:tcPr>
            <w:tcW w:w="817" w:type="dxa"/>
            <w:vMerge/>
          </w:tcPr>
          <w:p w:rsidR="005E5B90" w:rsidRPr="00CC42FA" w:rsidRDefault="005E5B90" w:rsidP="00CE204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E5B90" w:rsidRPr="00CC42FA" w:rsidRDefault="005E5B90" w:rsidP="00CE204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 xml:space="preserve">со стоянием грунтовых вод менее двух метров от поверхности земли при наиболее высоком их стоянии, а также </w:t>
            </w:r>
            <w:proofErr w:type="gramStart"/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C42FA">
              <w:rPr>
                <w:rFonts w:ascii="Times New Roman" w:hAnsi="Times New Roman" w:cs="Times New Roman"/>
                <w:sz w:val="24"/>
                <w:szCs w:val="24"/>
              </w:rPr>
              <w:t xml:space="preserve"> затапливаемых, подверженных оползням и обвалам, заболоченных</w:t>
            </w:r>
          </w:p>
          <w:p w:rsidR="005E5B90" w:rsidRPr="00CC42FA" w:rsidRDefault="005E5B90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E5B90" w:rsidRPr="00CC42FA" w:rsidRDefault="005E5B90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E5B90" w:rsidRPr="00CC42FA" w:rsidRDefault="005E5B90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</w:t>
            </w:r>
          </w:p>
        </w:tc>
      </w:tr>
      <w:tr w:rsidR="005E5B90" w:rsidRPr="00CC42FA" w:rsidTr="001278B6">
        <w:trPr>
          <w:trHeight w:val="1769"/>
        </w:trPr>
        <w:tc>
          <w:tcPr>
            <w:tcW w:w="817" w:type="dxa"/>
          </w:tcPr>
          <w:p w:rsidR="005E5B90" w:rsidRPr="00CC42FA" w:rsidRDefault="005E5B90" w:rsidP="00CE204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E5B90" w:rsidRPr="00CC42FA" w:rsidRDefault="005E5B90" w:rsidP="00CE204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</w:t>
            </w:r>
          </w:p>
        </w:tc>
        <w:tc>
          <w:tcPr>
            <w:tcW w:w="4678" w:type="dxa"/>
          </w:tcPr>
          <w:p w:rsidR="005E5B90" w:rsidRPr="00CC42FA" w:rsidRDefault="005E5B90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E5B90" w:rsidRPr="00CC42FA" w:rsidRDefault="005E5B90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</w:t>
            </w:r>
          </w:p>
        </w:tc>
      </w:tr>
      <w:tr w:rsidR="005E5B90" w:rsidRPr="00CC42FA" w:rsidTr="001278B6">
        <w:trPr>
          <w:cantSplit/>
          <w:trHeight w:val="1536"/>
        </w:trPr>
        <w:tc>
          <w:tcPr>
            <w:tcW w:w="817" w:type="dxa"/>
            <w:vMerge w:val="restart"/>
            <w:textDirection w:val="btLr"/>
          </w:tcPr>
          <w:p w:rsidR="005E5B90" w:rsidRPr="00CC42FA" w:rsidRDefault="005E5B90" w:rsidP="00CE2045">
            <w:pPr>
              <w:pStyle w:val="ConsPlusNormal"/>
              <w:spacing w:before="200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Участок кладбища должен удовлетворять следующим требованиям</w:t>
            </w:r>
          </w:p>
        </w:tc>
        <w:tc>
          <w:tcPr>
            <w:tcW w:w="4678" w:type="dxa"/>
          </w:tcPr>
          <w:p w:rsidR="005E5B90" w:rsidRPr="00CC42FA" w:rsidRDefault="005E5B90" w:rsidP="00CE204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иметь уклон в сторону, противоположную населенному пункту, открытых водоемов, а также при использовании населением грунтовых вод для хозяйственно-питьевых и бытовых целей</w:t>
            </w:r>
          </w:p>
        </w:tc>
        <w:tc>
          <w:tcPr>
            <w:tcW w:w="4678" w:type="dxa"/>
          </w:tcPr>
          <w:p w:rsidR="005E5B90" w:rsidRPr="00CC42FA" w:rsidRDefault="005E5B90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E5B90" w:rsidRPr="00CC42FA" w:rsidRDefault="005E5B90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</w:t>
            </w:r>
          </w:p>
        </w:tc>
      </w:tr>
      <w:tr w:rsidR="001278B6" w:rsidRPr="00CC42FA" w:rsidTr="001278B6">
        <w:trPr>
          <w:trHeight w:val="633"/>
        </w:trPr>
        <w:tc>
          <w:tcPr>
            <w:tcW w:w="817" w:type="dxa"/>
            <w:vMerge/>
          </w:tcPr>
          <w:p w:rsidR="001278B6" w:rsidRPr="00CC42FA" w:rsidRDefault="001278B6" w:rsidP="00CE204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78B6" w:rsidRPr="00CC42FA" w:rsidRDefault="001278B6" w:rsidP="00CE204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не затопляться при паводках</w:t>
            </w:r>
          </w:p>
        </w:tc>
        <w:tc>
          <w:tcPr>
            <w:tcW w:w="4678" w:type="dxa"/>
          </w:tcPr>
          <w:p w:rsidR="001278B6" w:rsidRPr="00CC42FA" w:rsidRDefault="001278B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278B6" w:rsidRPr="00CC42FA" w:rsidRDefault="001278B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</w:t>
            </w:r>
          </w:p>
        </w:tc>
      </w:tr>
      <w:tr w:rsidR="001278B6" w:rsidRPr="00CC42FA" w:rsidTr="001278B6">
        <w:trPr>
          <w:trHeight w:val="2669"/>
        </w:trPr>
        <w:tc>
          <w:tcPr>
            <w:tcW w:w="817" w:type="dxa"/>
            <w:vMerge/>
          </w:tcPr>
          <w:p w:rsidR="001278B6" w:rsidRPr="00CC42FA" w:rsidRDefault="001278B6" w:rsidP="00CE204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78B6" w:rsidRPr="00CC42FA" w:rsidRDefault="001278B6" w:rsidP="00CE204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иметь уровень стояния грунтовых вод не менее чем в двух метрах от поверхности земли при максимальном стоянии грунтовых вод. При уровне выше двух метров от поверхности земли участок может быть использован лишь для размещения кладбища для погребения после кремации</w:t>
            </w:r>
          </w:p>
        </w:tc>
        <w:tc>
          <w:tcPr>
            <w:tcW w:w="4678" w:type="dxa"/>
          </w:tcPr>
          <w:p w:rsidR="001278B6" w:rsidRPr="00CC42FA" w:rsidRDefault="001278B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278B6" w:rsidRPr="00CC42FA" w:rsidRDefault="001278B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</w:t>
            </w:r>
          </w:p>
        </w:tc>
      </w:tr>
      <w:tr w:rsidR="001278B6" w:rsidRPr="00CC42FA" w:rsidTr="001278B6">
        <w:trPr>
          <w:trHeight w:val="1435"/>
        </w:trPr>
        <w:tc>
          <w:tcPr>
            <w:tcW w:w="817" w:type="dxa"/>
            <w:vMerge/>
          </w:tcPr>
          <w:p w:rsidR="001278B6" w:rsidRPr="00CC42FA" w:rsidRDefault="001278B6" w:rsidP="00CE204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78B6" w:rsidRPr="00CC42FA" w:rsidRDefault="001278B6" w:rsidP="00CE204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иметь сухую, пористую почву (супесчаную, песчаную) на глубине 1,5 м и ниже с влажностью почвы в пределах 6 - 18%</w:t>
            </w:r>
          </w:p>
        </w:tc>
        <w:tc>
          <w:tcPr>
            <w:tcW w:w="4678" w:type="dxa"/>
          </w:tcPr>
          <w:p w:rsidR="001278B6" w:rsidRPr="00CC42FA" w:rsidRDefault="001278B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278B6" w:rsidRPr="00CC42FA" w:rsidRDefault="001278B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</w:t>
            </w:r>
          </w:p>
        </w:tc>
      </w:tr>
      <w:tr w:rsidR="001278B6" w:rsidRPr="00CC42FA" w:rsidTr="001278B6">
        <w:trPr>
          <w:cantSplit/>
          <w:trHeight w:val="1536"/>
        </w:trPr>
        <w:tc>
          <w:tcPr>
            <w:tcW w:w="817" w:type="dxa"/>
            <w:vMerge w:val="restart"/>
            <w:textDirection w:val="btLr"/>
          </w:tcPr>
          <w:p w:rsidR="001278B6" w:rsidRPr="00CC42FA" w:rsidRDefault="001278B6" w:rsidP="00CE2045">
            <w:pPr>
              <w:pStyle w:val="ConsPlusNormal"/>
              <w:spacing w:before="200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Кладбища с погребением путем предания тела (останков) умершего земле (захоронение в могилу, склеп) размещают на расстоянии:</w:t>
            </w:r>
          </w:p>
        </w:tc>
        <w:tc>
          <w:tcPr>
            <w:tcW w:w="4678" w:type="dxa"/>
          </w:tcPr>
          <w:p w:rsidR="001278B6" w:rsidRPr="00CC42FA" w:rsidRDefault="001278B6" w:rsidP="00CE204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от жилых, общественных зданий, спортивно-оздоровительных и санаторно-курортных зон в соответствии с санитарными правилами по санитарно-защитным зонам и санитарной классификации предприятий, сооружений и иных объектов</w:t>
            </w:r>
          </w:p>
        </w:tc>
        <w:tc>
          <w:tcPr>
            <w:tcW w:w="4678" w:type="dxa"/>
          </w:tcPr>
          <w:p w:rsidR="001278B6" w:rsidRPr="00CC42FA" w:rsidRDefault="001278B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278B6" w:rsidRPr="00CC42FA" w:rsidRDefault="001278B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</w:t>
            </w:r>
          </w:p>
        </w:tc>
      </w:tr>
      <w:tr w:rsidR="001278B6" w:rsidRPr="00CC42FA" w:rsidTr="001278B6">
        <w:trPr>
          <w:trHeight w:val="1536"/>
        </w:trPr>
        <w:tc>
          <w:tcPr>
            <w:tcW w:w="817" w:type="dxa"/>
            <w:vMerge/>
          </w:tcPr>
          <w:p w:rsidR="001278B6" w:rsidRPr="00CC42FA" w:rsidRDefault="001278B6" w:rsidP="00CE204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78B6" w:rsidRPr="00CC42FA" w:rsidRDefault="001278B6" w:rsidP="00CE204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 xml:space="preserve">от водозаборных сооружений централизованного источника водоснабжения населения в соответствии с санитарными правилами, регламентирующими требования к зонам санитарной охраны </w:t>
            </w:r>
            <w:proofErr w:type="spellStart"/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4678" w:type="dxa"/>
          </w:tcPr>
          <w:p w:rsidR="001278B6" w:rsidRPr="00CC42FA" w:rsidRDefault="001278B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278B6" w:rsidRPr="00CC42FA" w:rsidRDefault="001278B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</w:t>
            </w:r>
          </w:p>
        </w:tc>
      </w:tr>
    </w:tbl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>Выводы:</w:t>
      </w: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         1.Имеющиеся и функционирующие </w:t>
      </w:r>
      <w:r w:rsidR="001278B6" w:rsidRPr="00CC42FA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кладбище соответствуе</w:t>
      </w: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т гигиеническим требованиям к размещению кладбищ. </w:t>
      </w: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         2.</w:t>
      </w:r>
      <w:r w:rsidRPr="00CC42F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С целью соблюдения гигиенических требований при организации захоронений и правил эксплуатации кладбищ необходимо определить мероприятия по устройству имеющихся и функционирующих на территории Поселения кладбищ. </w:t>
      </w: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045" w:rsidRPr="00CC42FA" w:rsidRDefault="00CE2045" w:rsidP="00CE2045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/>
          <w:sz w:val="24"/>
          <w:szCs w:val="24"/>
        </w:rPr>
        <w:t>4. Определение мероприятий по устройству имеющихся и функционирующих на территории поселения кладбищ</w:t>
      </w:r>
      <w:r w:rsidRPr="00CC42F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с целью соблюдения гигиенических требований при организации захоронений и правил эксплуатации кладбищ</w:t>
      </w: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0031" w:type="dxa"/>
        <w:tblLayout w:type="fixed"/>
        <w:tblLook w:val="04A0"/>
      </w:tblPr>
      <w:tblGrid>
        <w:gridCol w:w="675"/>
        <w:gridCol w:w="4111"/>
        <w:gridCol w:w="5245"/>
      </w:tblGrid>
      <w:tr w:rsidR="00CC0796" w:rsidRPr="00CC42FA" w:rsidTr="00CC0796">
        <w:trPr>
          <w:gridAfter w:val="1"/>
          <w:wAfter w:w="5245" w:type="dxa"/>
          <w:trHeight w:val="276"/>
        </w:trPr>
        <w:tc>
          <w:tcPr>
            <w:tcW w:w="4786" w:type="dxa"/>
            <w:gridSpan w:val="2"/>
            <w:vMerge w:val="restart"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Требования. </w:t>
            </w:r>
            <w:proofErr w:type="spell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2.1.2882-11</w:t>
            </w:r>
          </w:p>
        </w:tc>
      </w:tr>
      <w:tr w:rsidR="00CC0796" w:rsidRPr="00CC42FA" w:rsidTr="00CC0796">
        <w:trPr>
          <w:trHeight w:val="465"/>
        </w:trPr>
        <w:tc>
          <w:tcPr>
            <w:tcW w:w="4786" w:type="dxa"/>
            <w:gridSpan w:val="2"/>
            <w:vMerge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CC0796" w:rsidRPr="00CC42FA" w:rsidRDefault="00CC0796" w:rsidP="00CC0796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лопицы</w:t>
            </w:r>
            <w:proofErr w:type="spellEnd"/>
          </w:p>
        </w:tc>
      </w:tr>
      <w:tr w:rsidR="00CC0796" w:rsidRPr="00CC42FA" w:rsidTr="00CC0796">
        <w:trPr>
          <w:trHeight w:val="465"/>
        </w:trPr>
        <w:tc>
          <w:tcPr>
            <w:tcW w:w="675" w:type="dxa"/>
            <w:vMerge w:val="restart"/>
            <w:textDirection w:val="btLr"/>
          </w:tcPr>
          <w:p w:rsidR="00CC0796" w:rsidRPr="00CC42FA" w:rsidRDefault="00CC0796" w:rsidP="00CE2045">
            <w:pPr>
              <w:pStyle w:val="ab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п. 2.7.   В проекте устройства кладбищ необходимо предусмотреть</w:t>
            </w:r>
          </w:p>
        </w:tc>
        <w:tc>
          <w:tcPr>
            <w:tcW w:w="4111" w:type="dxa"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наличие водоупорного слоя для кладбищ традиционного типа</w:t>
            </w:r>
          </w:p>
        </w:tc>
        <w:tc>
          <w:tcPr>
            <w:tcW w:w="5245" w:type="dxa"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Водоупорный слой данным Проектом предусмотреть невозможно, так как кладбище уже существует и функционирует, это исторически сложившаяся ситуация</w:t>
            </w:r>
          </w:p>
        </w:tc>
      </w:tr>
      <w:tr w:rsidR="00CC0796" w:rsidRPr="00CC42FA" w:rsidTr="00CC0796">
        <w:trPr>
          <w:trHeight w:val="465"/>
        </w:trPr>
        <w:tc>
          <w:tcPr>
            <w:tcW w:w="675" w:type="dxa"/>
            <w:vMerge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0796" w:rsidRPr="00CC42FA" w:rsidRDefault="00CC0796" w:rsidP="00CE204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систему дренажа</w:t>
            </w:r>
          </w:p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необходимости в системе дренажа из-за отсутствия избыточной влажности</w:t>
            </w:r>
          </w:p>
        </w:tc>
      </w:tr>
      <w:tr w:rsidR="00CC0796" w:rsidRPr="00CC42FA" w:rsidTr="00CC0796">
        <w:trPr>
          <w:trHeight w:val="465"/>
        </w:trPr>
        <w:tc>
          <w:tcPr>
            <w:tcW w:w="675" w:type="dxa"/>
            <w:vMerge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0796" w:rsidRPr="00CC42FA" w:rsidRDefault="00CC0796" w:rsidP="00CE204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обваловку</w:t>
            </w:r>
            <w:proofErr w:type="spellEnd"/>
            <w:r w:rsidRPr="00CC42F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необходимости в </w:t>
            </w:r>
            <w:proofErr w:type="spell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обваловке</w:t>
            </w:r>
            <w:proofErr w:type="spellEnd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кладбища, т.к. кладбища находятся на возвышенности с песчаным грунтом, нет сточных вод </w:t>
            </w:r>
          </w:p>
        </w:tc>
      </w:tr>
      <w:tr w:rsidR="00CC0796" w:rsidRPr="00CC42FA" w:rsidTr="00CC0796">
        <w:trPr>
          <w:trHeight w:val="465"/>
        </w:trPr>
        <w:tc>
          <w:tcPr>
            <w:tcW w:w="675" w:type="dxa"/>
            <w:vMerge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характер и площадь зеленых насаждений</w:t>
            </w:r>
          </w:p>
        </w:tc>
        <w:tc>
          <w:tcPr>
            <w:tcW w:w="5245" w:type="dxa"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зеленые насаждения, характерные для  лиственного леса естественного происхождения</w:t>
            </w:r>
          </w:p>
        </w:tc>
      </w:tr>
      <w:tr w:rsidR="00CC0796" w:rsidRPr="00CC42FA" w:rsidTr="00CC0796">
        <w:trPr>
          <w:trHeight w:val="465"/>
        </w:trPr>
        <w:tc>
          <w:tcPr>
            <w:tcW w:w="675" w:type="dxa"/>
            <w:vMerge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организацию подъездных путей и автостоянок</w:t>
            </w:r>
          </w:p>
        </w:tc>
        <w:tc>
          <w:tcPr>
            <w:tcW w:w="5245" w:type="dxa"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Подъездные пути и автостоянки имеются в удовлетворительном состоянии, в зимний период очищаемые от снежных заносов</w:t>
            </w:r>
          </w:p>
        </w:tc>
      </w:tr>
      <w:tr w:rsidR="00CC0796" w:rsidRPr="00CC42FA" w:rsidTr="00CC0796">
        <w:trPr>
          <w:trHeight w:val="465"/>
        </w:trPr>
        <w:tc>
          <w:tcPr>
            <w:tcW w:w="675" w:type="dxa"/>
            <w:vMerge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планировочное решение зоны захоронений для всех типов кладбищ с разделением на участки, различающиеся по типу захоронений, при этом площадь мест захоронения должна быть не более 70% общей площади кладбища</w:t>
            </w:r>
          </w:p>
        </w:tc>
        <w:tc>
          <w:tcPr>
            <w:tcW w:w="5245" w:type="dxa"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из-за незначительной площади кладбищ и малой численности захоронений планировка зоны захоронений с разделением на участки не целесообразна</w:t>
            </w:r>
          </w:p>
        </w:tc>
      </w:tr>
      <w:tr w:rsidR="00CC0796" w:rsidRPr="00CC42FA" w:rsidTr="00CC0796">
        <w:trPr>
          <w:trHeight w:val="465"/>
        </w:trPr>
        <w:tc>
          <w:tcPr>
            <w:tcW w:w="675" w:type="dxa"/>
            <w:vMerge w:val="restart"/>
            <w:tcBorders>
              <w:top w:val="nil"/>
            </w:tcBorders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разделение территории кладбища на функциональные зоны (входную, ритуальную, административно-хозяйственную, захоронений, зеленой защиты по периметру кладбища)</w:t>
            </w:r>
          </w:p>
        </w:tc>
        <w:tc>
          <w:tcPr>
            <w:tcW w:w="5245" w:type="dxa"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кладбища имеет функциональные зоны: входную, ритуальную, захоронений, а также зеленую защиту по внешней стороне периметра кладбища</w:t>
            </w:r>
          </w:p>
        </w:tc>
      </w:tr>
      <w:tr w:rsidR="00CC0796" w:rsidRPr="00CC42FA" w:rsidTr="00CC0796">
        <w:trPr>
          <w:trHeight w:val="465"/>
        </w:trPr>
        <w:tc>
          <w:tcPr>
            <w:tcW w:w="675" w:type="dxa"/>
            <w:vMerge/>
            <w:tcBorders>
              <w:top w:val="nil"/>
            </w:tcBorders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0796" w:rsidRPr="00CC42FA" w:rsidRDefault="00CC0796" w:rsidP="00CE204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канализование</w:t>
            </w:r>
            <w:proofErr w:type="spellEnd"/>
            <w:r w:rsidRPr="00CC42FA">
              <w:rPr>
                <w:rFonts w:ascii="Times New Roman" w:hAnsi="Times New Roman" w:cs="Times New Roman"/>
                <w:sz w:val="24"/>
                <w:szCs w:val="24"/>
              </w:rPr>
              <w:t xml:space="preserve">, водоснабжение, </w:t>
            </w:r>
            <w:proofErr w:type="spellStart"/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теплоэлектроснабжение</w:t>
            </w:r>
            <w:proofErr w:type="spellEnd"/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, благоустройство территории.</w:t>
            </w: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0796" w:rsidRPr="00CC42FA" w:rsidRDefault="00CC0796" w:rsidP="00CE204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C0796" w:rsidRPr="00CC42FA" w:rsidRDefault="00CC0796" w:rsidP="00CE2045">
            <w:pPr>
              <w:pStyle w:val="ab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с п.6.4.при отсутствии центрального водоснабжения и канализации в населенном пункте допускается устройство шахтных колодцев</w:t>
            </w:r>
          </w:p>
        </w:tc>
        <w:tc>
          <w:tcPr>
            <w:tcW w:w="5245" w:type="dxa"/>
          </w:tcPr>
          <w:p w:rsidR="00CC0796" w:rsidRPr="00CC42FA" w:rsidRDefault="00CC0796" w:rsidP="00CE204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из-за незначительной площади кладбищ и малой численности захоронений устройство шахтных колодцев не целесообразно</w:t>
            </w:r>
          </w:p>
        </w:tc>
      </w:tr>
      <w:tr w:rsidR="00CC0796" w:rsidRPr="00CC42FA" w:rsidTr="00C2122E">
        <w:trPr>
          <w:trHeight w:val="3980"/>
        </w:trPr>
        <w:tc>
          <w:tcPr>
            <w:tcW w:w="675" w:type="dxa"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  <w:p w:rsidR="00CC0796" w:rsidRPr="00CC42FA" w:rsidRDefault="00CC0796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4111" w:type="dxa"/>
          </w:tcPr>
          <w:p w:rsidR="00CC0796" w:rsidRPr="00CC42FA" w:rsidRDefault="00CC0796" w:rsidP="00CE204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На участках кладбищ, крематориев, зданий и сооружений похоронного назначения необходимо предусмотреть зону зеленых насаждений, стоянки автокатафалков и автотранспорта, урны для сбора мусора, площадки для мусоросборников с подъездами к ним.</w:t>
            </w:r>
          </w:p>
          <w:p w:rsidR="00CC0796" w:rsidRPr="00CC42FA" w:rsidRDefault="00CC0796" w:rsidP="00CE204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Площадки для мусоросборников должны быть ограждены и иметь твердое покрытие (асфальтирование, бетонирование).</w:t>
            </w:r>
          </w:p>
        </w:tc>
        <w:tc>
          <w:tcPr>
            <w:tcW w:w="5245" w:type="dxa"/>
          </w:tcPr>
          <w:p w:rsidR="00CC0796" w:rsidRPr="00CC42FA" w:rsidRDefault="00CC0796" w:rsidP="00FF6210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зеленые насаждения, характерные для  </w:t>
            </w:r>
            <w:r w:rsidR="00FF6210"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лиственного</w:t>
            </w: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леса естественного происхождения, стоянка для автотранспорта, определены площадки для сбора мусора; вывоз мусора производится 2 раза в год после схода снежного покрова - в мае и до выпада устойчивого снежного покрова – в октябре</w:t>
            </w:r>
          </w:p>
        </w:tc>
      </w:tr>
    </w:tbl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045" w:rsidRPr="00CC42FA" w:rsidRDefault="00CE2045" w:rsidP="00CE2045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/>
          <w:sz w:val="24"/>
          <w:szCs w:val="24"/>
        </w:rPr>
        <w:t xml:space="preserve">5. Выполнение мероприятий по устройству имеющихся и функционирующих </w:t>
      </w:r>
    </w:p>
    <w:p w:rsidR="00CE2045" w:rsidRPr="00CC42FA" w:rsidRDefault="00CE2045" w:rsidP="00CE2045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/>
          <w:sz w:val="24"/>
          <w:szCs w:val="24"/>
        </w:rPr>
        <w:t>на территории Поселения кладбищ</w:t>
      </w:r>
    </w:p>
    <w:p w:rsidR="00CE2045" w:rsidRPr="00CC42FA" w:rsidRDefault="00CE2045" w:rsidP="00CE2045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889" w:type="dxa"/>
        <w:tblLayout w:type="fixed"/>
        <w:tblLook w:val="04A0"/>
      </w:tblPr>
      <w:tblGrid>
        <w:gridCol w:w="4644"/>
        <w:gridCol w:w="5245"/>
      </w:tblGrid>
      <w:tr w:rsidR="00C2122E" w:rsidRPr="00CC42FA" w:rsidTr="00C2122E">
        <w:trPr>
          <w:gridAfter w:val="1"/>
          <w:wAfter w:w="5245" w:type="dxa"/>
          <w:trHeight w:val="276"/>
        </w:trPr>
        <w:tc>
          <w:tcPr>
            <w:tcW w:w="4644" w:type="dxa"/>
            <w:vMerge w:val="restart"/>
          </w:tcPr>
          <w:p w:rsidR="00C2122E" w:rsidRPr="00CC42FA" w:rsidRDefault="00C2122E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C2122E" w:rsidRPr="00CC42FA" w:rsidTr="00C2122E">
        <w:trPr>
          <w:trHeight w:val="465"/>
        </w:trPr>
        <w:tc>
          <w:tcPr>
            <w:tcW w:w="4644" w:type="dxa"/>
            <w:vMerge/>
          </w:tcPr>
          <w:p w:rsidR="00C2122E" w:rsidRPr="00CC42FA" w:rsidRDefault="00C2122E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C2122E" w:rsidRPr="00CC42FA" w:rsidRDefault="00C2122E" w:rsidP="00CE20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лопицы</w:t>
            </w:r>
            <w:proofErr w:type="spellEnd"/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122E" w:rsidRPr="00CC42FA" w:rsidTr="00C2122E">
        <w:trPr>
          <w:trHeight w:val="465"/>
        </w:trPr>
        <w:tc>
          <w:tcPr>
            <w:tcW w:w="4644" w:type="dxa"/>
          </w:tcPr>
          <w:p w:rsidR="00C2122E" w:rsidRPr="00CC42FA" w:rsidRDefault="00C2122E" w:rsidP="00CE2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Отсыпка дорог по территории кладбища</w:t>
            </w:r>
          </w:p>
        </w:tc>
        <w:tc>
          <w:tcPr>
            <w:tcW w:w="5245" w:type="dxa"/>
          </w:tcPr>
          <w:p w:rsidR="00C2122E" w:rsidRPr="00CC42FA" w:rsidRDefault="00C2122E" w:rsidP="00CE204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22E" w:rsidRPr="00CC42FA" w:rsidRDefault="00C2122E" w:rsidP="00CE204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C2122E" w:rsidRPr="00CC42FA" w:rsidTr="00C2122E">
        <w:trPr>
          <w:trHeight w:val="465"/>
        </w:trPr>
        <w:tc>
          <w:tcPr>
            <w:tcW w:w="4644" w:type="dxa"/>
          </w:tcPr>
          <w:p w:rsidR="00C2122E" w:rsidRPr="00CC42FA" w:rsidRDefault="00C2122E" w:rsidP="00CE2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Расчистка от сухостойных деревьев, прореживание</w:t>
            </w:r>
          </w:p>
        </w:tc>
        <w:tc>
          <w:tcPr>
            <w:tcW w:w="5245" w:type="dxa"/>
          </w:tcPr>
          <w:p w:rsidR="00C2122E" w:rsidRPr="00CC42FA" w:rsidRDefault="00C2122E" w:rsidP="00CE204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2122E" w:rsidRPr="00CC42FA" w:rsidTr="00C2122E">
        <w:trPr>
          <w:trHeight w:val="465"/>
        </w:trPr>
        <w:tc>
          <w:tcPr>
            <w:tcW w:w="4644" w:type="dxa"/>
          </w:tcPr>
          <w:p w:rsidR="00C2122E" w:rsidRPr="00CC42FA" w:rsidRDefault="00C2122E" w:rsidP="00CE2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Устройство информационных стендов на центральном входе кладбища</w:t>
            </w:r>
          </w:p>
        </w:tc>
        <w:tc>
          <w:tcPr>
            <w:tcW w:w="5245" w:type="dxa"/>
          </w:tcPr>
          <w:p w:rsidR="00C2122E" w:rsidRPr="00CC42FA" w:rsidRDefault="00C2122E" w:rsidP="00C2122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1шт. – 2020г.</w:t>
            </w:r>
          </w:p>
        </w:tc>
      </w:tr>
      <w:tr w:rsidR="00C2122E" w:rsidRPr="00CC42FA" w:rsidTr="00C2122E">
        <w:trPr>
          <w:trHeight w:val="465"/>
        </w:trPr>
        <w:tc>
          <w:tcPr>
            <w:tcW w:w="4644" w:type="dxa"/>
          </w:tcPr>
          <w:p w:rsidR="00C2122E" w:rsidRPr="00CC42FA" w:rsidRDefault="00C2122E" w:rsidP="00CE204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часовни для ритуальных услуг </w:t>
            </w:r>
          </w:p>
        </w:tc>
        <w:tc>
          <w:tcPr>
            <w:tcW w:w="5245" w:type="dxa"/>
          </w:tcPr>
          <w:p w:rsidR="00C2122E" w:rsidRPr="00CC42FA" w:rsidRDefault="00C2122E" w:rsidP="00CE204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планируется</w:t>
            </w:r>
          </w:p>
        </w:tc>
      </w:tr>
      <w:tr w:rsidR="00C2122E" w:rsidRPr="00CC42FA" w:rsidTr="00C2122E">
        <w:trPr>
          <w:trHeight w:val="465"/>
        </w:trPr>
        <w:tc>
          <w:tcPr>
            <w:tcW w:w="4644" w:type="dxa"/>
          </w:tcPr>
          <w:p w:rsidR="00C2122E" w:rsidRPr="00CC42FA" w:rsidRDefault="00C2122E" w:rsidP="00CE204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5245" w:type="dxa"/>
          </w:tcPr>
          <w:p w:rsidR="00C2122E" w:rsidRPr="00CC42FA" w:rsidRDefault="00C2122E" w:rsidP="00CE204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по мере надобности</w:t>
            </w:r>
          </w:p>
        </w:tc>
      </w:tr>
      <w:tr w:rsidR="00C2122E" w:rsidRPr="00CC42FA" w:rsidTr="00C2122E">
        <w:trPr>
          <w:trHeight w:val="465"/>
        </w:trPr>
        <w:tc>
          <w:tcPr>
            <w:tcW w:w="4644" w:type="dxa"/>
          </w:tcPr>
          <w:p w:rsidR="00C2122E" w:rsidRPr="00CC42FA" w:rsidRDefault="00C2122E" w:rsidP="00CE204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Очистка подъездных путей и стоянок автотранспорта</w:t>
            </w:r>
          </w:p>
        </w:tc>
        <w:tc>
          <w:tcPr>
            <w:tcW w:w="5245" w:type="dxa"/>
          </w:tcPr>
          <w:p w:rsidR="00C2122E" w:rsidRPr="00CC42FA" w:rsidRDefault="00C2122E" w:rsidP="00CE204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зимний период по мере надобности</w:t>
            </w:r>
          </w:p>
        </w:tc>
      </w:tr>
      <w:tr w:rsidR="00C2122E" w:rsidRPr="00CC42FA" w:rsidTr="00C2122E">
        <w:trPr>
          <w:trHeight w:val="465"/>
        </w:trPr>
        <w:tc>
          <w:tcPr>
            <w:tcW w:w="4644" w:type="dxa"/>
          </w:tcPr>
          <w:p w:rsidR="00C2122E" w:rsidRPr="00CC42FA" w:rsidRDefault="00C2122E" w:rsidP="00CE204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hAnsi="Times New Roman" w:cs="Times New Roman"/>
                <w:sz w:val="24"/>
                <w:szCs w:val="24"/>
              </w:rPr>
              <w:t>Установка контейнеров под мусор</w:t>
            </w:r>
          </w:p>
        </w:tc>
        <w:tc>
          <w:tcPr>
            <w:tcW w:w="5245" w:type="dxa"/>
          </w:tcPr>
          <w:p w:rsidR="00C2122E" w:rsidRPr="00CC42FA" w:rsidRDefault="00C2122E" w:rsidP="00C2122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FA">
              <w:rPr>
                <w:rFonts w:ascii="Times New Roman" w:eastAsia="Times New Roman" w:hAnsi="Times New Roman" w:cs="Times New Roman"/>
                <w:sz w:val="24"/>
                <w:szCs w:val="24"/>
              </w:rPr>
              <w:t>3 шт. – 2020г.</w:t>
            </w:r>
          </w:p>
        </w:tc>
      </w:tr>
    </w:tbl>
    <w:p w:rsidR="00CE2045" w:rsidRPr="00CC42FA" w:rsidRDefault="00CE2045" w:rsidP="00CE204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</w:p>
    <w:p w:rsidR="00CE2045" w:rsidRPr="00CC42FA" w:rsidRDefault="00CE2045" w:rsidP="00CE2045">
      <w:pPr>
        <w:pStyle w:val="ab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6.   Оценка эффективности мероприятий Проекта</w:t>
      </w:r>
    </w:p>
    <w:p w:rsidR="00CE2045" w:rsidRPr="00CC42FA" w:rsidRDefault="00CE2045" w:rsidP="00CE2045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E2045" w:rsidRPr="00CC42FA" w:rsidRDefault="00CE2045" w:rsidP="00CE2045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    Выполнение включённых в Проект мероприятий при условии разработки эффективных механизмов их реализации   позволит </w:t>
      </w:r>
      <w:r w:rsidRPr="00CC42FA">
        <w:rPr>
          <w:rFonts w:ascii="Times New Roman" w:hAnsi="Times New Roman" w:cs="Times New Roman"/>
          <w:bCs/>
          <w:spacing w:val="3"/>
          <w:sz w:val="24"/>
          <w:szCs w:val="24"/>
        </w:rPr>
        <w:t>соблюсти гигиенические требования при организации захоронений и правил эксплуатации кладбищ с целью реализацию гражданами права на благоприятную среду обитания, гарантированного Конституцией Российской Федерации.</w:t>
      </w: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</w:p>
    <w:p w:rsidR="00CE2045" w:rsidRPr="00CC42FA" w:rsidRDefault="00CE2045" w:rsidP="00CE2045">
      <w:pPr>
        <w:pStyle w:val="ab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2045" w:rsidRPr="00CC42FA" w:rsidRDefault="00CE2045" w:rsidP="00CE2045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b/>
          <w:sz w:val="24"/>
          <w:szCs w:val="24"/>
        </w:rPr>
        <w:t xml:space="preserve">7.    Организация  </w:t>
      </w:r>
      <w:proofErr w:type="gramStart"/>
      <w:r w:rsidRPr="00CC42FA">
        <w:rPr>
          <w:rFonts w:ascii="Times New Roman" w:eastAsia="Times New Roman" w:hAnsi="Times New Roman" w:cs="Times New Roman"/>
          <w:b/>
          <w:sz w:val="24"/>
          <w:szCs w:val="24"/>
        </w:rPr>
        <w:t>контроля  за</w:t>
      </w:r>
      <w:proofErr w:type="gramEnd"/>
      <w:r w:rsidRPr="00CC42F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реализацией Программы</w:t>
      </w:r>
    </w:p>
    <w:p w:rsidR="00CE2045" w:rsidRPr="00CC42FA" w:rsidRDefault="00CE2045" w:rsidP="00CE2045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122E" w:rsidRPr="00CC42FA" w:rsidRDefault="00CE2045" w:rsidP="00CE2045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>        Организационная структура управления Проектом базируется на существующей схеме исполнительной власти  сельского поселения</w:t>
      </w:r>
      <w:r w:rsidR="00C2122E" w:rsidRPr="00CC42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045" w:rsidRPr="00CC42FA" w:rsidRDefault="00CE2045" w:rsidP="00CE2045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        Общее руководство Программой осуществляет глава поселения, в функции которого в рамках реализации Проекта входит определение приоритетов, постановка оперативных и краткосрочных целей Проекта.             </w:t>
      </w:r>
    </w:p>
    <w:p w:rsidR="00CE2045" w:rsidRPr="00CC42FA" w:rsidRDefault="00CE2045" w:rsidP="00CE2045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         Оперативные функции по реализации Проекта осуществляют штатные сотрудники администрации  поселения под руководством главы  сельского поселения. </w:t>
      </w:r>
    </w:p>
    <w:p w:rsidR="00CE2045" w:rsidRPr="00CC42FA" w:rsidRDefault="00CE2045" w:rsidP="00CE2045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         Глава  поселения осуществляет следующие действия:</w:t>
      </w:r>
    </w:p>
    <w:p w:rsidR="00CE2045" w:rsidRPr="00CC42FA" w:rsidRDefault="00CE2045" w:rsidP="00CE2045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>- рассматривает и утверждает план мероприятий, объемы их финансирования и сроки реализации.</w:t>
      </w:r>
    </w:p>
    <w:p w:rsidR="00CE2045" w:rsidRPr="00CC42FA" w:rsidRDefault="00CE2045" w:rsidP="00CE2045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          Специалисты администрации поселения осуществляют следующие функции:</w:t>
      </w:r>
    </w:p>
    <w:p w:rsidR="00CE2045" w:rsidRPr="00CC42FA" w:rsidRDefault="00CE2045" w:rsidP="00CE2045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>- контроль выполнение плана мероприятий;</w:t>
      </w:r>
    </w:p>
    <w:p w:rsidR="00CE2045" w:rsidRPr="00CC42FA" w:rsidRDefault="00CE2045" w:rsidP="00CE2045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 xml:space="preserve"> - формирование бюджетных заявок на выделение средств из муниципального бюджета поселения; </w:t>
      </w:r>
    </w:p>
    <w:p w:rsidR="00CE2045" w:rsidRPr="00CC42FA" w:rsidRDefault="00CE2045" w:rsidP="00CE2045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FA">
        <w:rPr>
          <w:rFonts w:ascii="Times New Roman" w:eastAsia="Times New Roman" w:hAnsi="Times New Roman" w:cs="Times New Roman"/>
          <w:sz w:val="24"/>
          <w:szCs w:val="24"/>
        </w:rPr>
        <w:t>- подготовка предложений, заявок связанных с выполнением плана мероприятий, с корректировкой сроков, исполнителей и объемов ресурсов по плану мероприятий.</w:t>
      </w:r>
    </w:p>
    <w:p w:rsidR="00FF21D5" w:rsidRPr="00CC42FA" w:rsidRDefault="00FF21D5" w:rsidP="00CE2045">
      <w:pPr>
        <w:pStyle w:val="ab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F21D5" w:rsidRPr="00CC42FA" w:rsidSect="00D76257">
      <w:foot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A19" w:rsidRDefault="00084A19" w:rsidP="00721F5F">
      <w:pPr>
        <w:spacing w:after="0" w:line="240" w:lineRule="auto"/>
      </w:pPr>
      <w:r>
        <w:separator/>
      </w:r>
    </w:p>
  </w:endnote>
  <w:endnote w:type="continuationSeparator" w:id="0">
    <w:p w:rsidR="00084A19" w:rsidRDefault="00084A19" w:rsidP="0072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22485"/>
    </w:sdtPr>
    <w:sdtContent>
      <w:p w:rsidR="00CE2045" w:rsidRDefault="00683EEF">
        <w:pPr>
          <w:pStyle w:val="af"/>
          <w:jc w:val="right"/>
        </w:pPr>
        <w:fldSimple w:instr=" PAGE   \* MERGEFORMAT ">
          <w:r w:rsidR="00AA307E">
            <w:rPr>
              <w:noProof/>
            </w:rPr>
            <w:t>8</w:t>
          </w:r>
        </w:fldSimple>
      </w:p>
    </w:sdtContent>
  </w:sdt>
  <w:p w:rsidR="00CE2045" w:rsidRDefault="00CE204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A19" w:rsidRDefault="00084A19" w:rsidP="00721F5F">
      <w:pPr>
        <w:spacing w:after="0" w:line="240" w:lineRule="auto"/>
      </w:pPr>
      <w:r>
        <w:separator/>
      </w:r>
    </w:p>
  </w:footnote>
  <w:footnote w:type="continuationSeparator" w:id="0">
    <w:p w:rsidR="00084A19" w:rsidRDefault="00084A19" w:rsidP="0072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474F2"/>
    <w:multiLevelType w:val="hybridMultilevel"/>
    <w:tmpl w:val="D9E81738"/>
    <w:lvl w:ilvl="0" w:tplc="3A9CF3BA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A845DE5"/>
    <w:multiLevelType w:val="multilevel"/>
    <w:tmpl w:val="B4327D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7F566B39"/>
    <w:multiLevelType w:val="multilevel"/>
    <w:tmpl w:val="044C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60D3"/>
    <w:rsid w:val="00000925"/>
    <w:rsid w:val="00002C09"/>
    <w:rsid w:val="000160CA"/>
    <w:rsid w:val="00024DED"/>
    <w:rsid w:val="00033ECC"/>
    <w:rsid w:val="000376A0"/>
    <w:rsid w:val="00053F50"/>
    <w:rsid w:val="00082912"/>
    <w:rsid w:val="00084A19"/>
    <w:rsid w:val="0008660B"/>
    <w:rsid w:val="000A4697"/>
    <w:rsid w:val="000B60F0"/>
    <w:rsid w:val="000B6EAC"/>
    <w:rsid w:val="000C09DD"/>
    <w:rsid w:val="000E0491"/>
    <w:rsid w:val="000E1BEF"/>
    <w:rsid w:val="000E3577"/>
    <w:rsid w:val="000F075F"/>
    <w:rsid w:val="001060D4"/>
    <w:rsid w:val="0011000B"/>
    <w:rsid w:val="001144FE"/>
    <w:rsid w:val="001167EF"/>
    <w:rsid w:val="00120197"/>
    <w:rsid w:val="001250EE"/>
    <w:rsid w:val="001278B6"/>
    <w:rsid w:val="001304A6"/>
    <w:rsid w:val="001312F1"/>
    <w:rsid w:val="001327FD"/>
    <w:rsid w:val="0013409C"/>
    <w:rsid w:val="00137930"/>
    <w:rsid w:val="00146CEF"/>
    <w:rsid w:val="00164C04"/>
    <w:rsid w:val="0016522C"/>
    <w:rsid w:val="00173ECE"/>
    <w:rsid w:val="00186818"/>
    <w:rsid w:val="001919C0"/>
    <w:rsid w:val="00192B50"/>
    <w:rsid w:val="001947BD"/>
    <w:rsid w:val="001A5889"/>
    <w:rsid w:val="001C587C"/>
    <w:rsid w:val="001C7540"/>
    <w:rsid w:val="001C7F42"/>
    <w:rsid w:val="001D4B99"/>
    <w:rsid w:val="001E05EB"/>
    <w:rsid w:val="001E0EA6"/>
    <w:rsid w:val="002250E6"/>
    <w:rsid w:val="00225554"/>
    <w:rsid w:val="002319B2"/>
    <w:rsid w:val="00247EFA"/>
    <w:rsid w:val="00267E95"/>
    <w:rsid w:val="00280FFA"/>
    <w:rsid w:val="00282427"/>
    <w:rsid w:val="00285E8D"/>
    <w:rsid w:val="00290C10"/>
    <w:rsid w:val="002A1B22"/>
    <w:rsid w:val="002A536E"/>
    <w:rsid w:val="002A72BD"/>
    <w:rsid w:val="002B4419"/>
    <w:rsid w:val="002C2ED0"/>
    <w:rsid w:val="002C3613"/>
    <w:rsid w:val="002D0E83"/>
    <w:rsid w:val="002D0F68"/>
    <w:rsid w:val="003000E5"/>
    <w:rsid w:val="003006A8"/>
    <w:rsid w:val="00302C83"/>
    <w:rsid w:val="00305F8D"/>
    <w:rsid w:val="00307DFC"/>
    <w:rsid w:val="00307E63"/>
    <w:rsid w:val="00330962"/>
    <w:rsid w:val="00330A75"/>
    <w:rsid w:val="00332BCF"/>
    <w:rsid w:val="003373CF"/>
    <w:rsid w:val="00340375"/>
    <w:rsid w:val="00340F5D"/>
    <w:rsid w:val="0034514C"/>
    <w:rsid w:val="00352EDD"/>
    <w:rsid w:val="0036502F"/>
    <w:rsid w:val="00365B9E"/>
    <w:rsid w:val="003723E1"/>
    <w:rsid w:val="003742DC"/>
    <w:rsid w:val="00385212"/>
    <w:rsid w:val="003A082C"/>
    <w:rsid w:val="003A0D3E"/>
    <w:rsid w:val="003A5A7E"/>
    <w:rsid w:val="003A5CA9"/>
    <w:rsid w:val="003B10DD"/>
    <w:rsid w:val="003B1D27"/>
    <w:rsid w:val="003B50FD"/>
    <w:rsid w:val="003B6741"/>
    <w:rsid w:val="003C248E"/>
    <w:rsid w:val="003C7888"/>
    <w:rsid w:val="003D682D"/>
    <w:rsid w:val="003D6A42"/>
    <w:rsid w:val="003D756A"/>
    <w:rsid w:val="003E35FF"/>
    <w:rsid w:val="003F0C67"/>
    <w:rsid w:val="003F4B1D"/>
    <w:rsid w:val="00402CAA"/>
    <w:rsid w:val="00410E6D"/>
    <w:rsid w:val="00437E7B"/>
    <w:rsid w:val="00445EAD"/>
    <w:rsid w:val="004556CE"/>
    <w:rsid w:val="004567B7"/>
    <w:rsid w:val="00462184"/>
    <w:rsid w:val="00467A9B"/>
    <w:rsid w:val="004765E5"/>
    <w:rsid w:val="00481199"/>
    <w:rsid w:val="00485500"/>
    <w:rsid w:val="004870D9"/>
    <w:rsid w:val="00487C80"/>
    <w:rsid w:val="004A33A1"/>
    <w:rsid w:val="004A540D"/>
    <w:rsid w:val="004A5936"/>
    <w:rsid w:val="004A6541"/>
    <w:rsid w:val="004B2919"/>
    <w:rsid w:val="004B7BAA"/>
    <w:rsid w:val="004C15B1"/>
    <w:rsid w:val="004C619E"/>
    <w:rsid w:val="004D543B"/>
    <w:rsid w:val="004D5753"/>
    <w:rsid w:val="004D60DD"/>
    <w:rsid w:val="004E2579"/>
    <w:rsid w:val="00503475"/>
    <w:rsid w:val="00505188"/>
    <w:rsid w:val="00512BB1"/>
    <w:rsid w:val="005160AA"/>
    <w:rsid w:val="00517292"/>
    <w:rsid w:val="00520782"/>
    <w:rsid w:val="005213A4"/>
    <w:rsid w:val="00535748"/>
    <w:rsid w:val="00552782"/>
    <w:rsid w:val="005533CD"/>
    <w:rsid w:val="005559FD"/>
    <w:rsid w:val="005619C2"/>
    <w:rsid w:val="00563775"/>
    <w:rsid w:val="00576D5A"/>
    <w:rsid w:val="00582A79"/>
    <w:rsid w:val="00590E9A"/>
    <w:rsid w:val="005A6CD5"/>
    <w:rsid w:val="005D26E3"/>
    <w:rsid w:val="005E2C2D"/>
    <w:rsid w:val="005E385B"/>
    <w:rsid w:val="005E5B90"/>
    <w:rsid w:val="005F5D8C"/>
    <w:rsid w:val="00617186"/>
    <w:rsid w:val="00623024"/>
    <w:rsid w:val="00627786"/>
    <w:rsid w:val="00663B05"/>
    <w:rsid w:val="00665BC7"/>
    <w:rsid w:val="0067014D"/>
    <w:rsid w:val="00670870"/>
    <w:rsid w:val="0067089A"/>
    <w:rsid w:val="006725D5"/>
    <w:rsid w:val="006727A4"/>
    <w:rsid w:val="00674367"/>
    <w:rsid w:val="00683EEF"/>
    <w:rsid w:val="00691204"/>
    <w:rsid w:val="006B76CF"/>
    <w:rsid w:val="006C3F27"/>
    <w:rsid w:val="006D45E8"/>
    <w:rsid w:val="006F53E4"/>
    <w:rsid w:val="007017A4"/>
    <w:rsid w:val="00721F5F"/>
    <w:rsid w:val="00722FFF"/>
    <w:rsid w:val="007336E5"/>
    <w:rsid w:val="007405D7"/>
    <w:rsid w:val="0074665A"/>
    <w:rsid w:val="00750A2E"/>
    <w:rsid w:val="00756AA0"/>
    <w:rsid w:val="00771414"/>
    <w:rsid w:val="00787C76"/>
    <w:rsid w:val="007911F5"/>
    <w:rsid w:val="00791D15"/>
    <w:rsid w:val="007937EF"/>
    <w:rsid w:val="007C4D48"/>
    <w:rsid w:val="007C623F"/>
    <w:rsid w:val="007D59D4"/>
    <w:rsid w:val="007E446E"/>
    <w:rsid w:val="007E6DAE"/>
    <w:rsid w:val="00834526"/>
    <w:rsid w:val="00836FB8"/>
    <w:rsid w:val="00840041"/>
    <w:rsid w:val="00844AB5"/>
    <w:rsid w:val="00851919"/>
    <w:rsid w:val="00852162"/>
    <w:rsid w:val="00857BA0"/>
    <w:rsid w:val="00881005"/>
    <w:rsid w:val="00882D6D"/>
    <w:rsid w:val="008D5F73"/>
    <w:rsid w:val="008E44D8"/>
    <w:rsid w:val="008E615C"/>
    <w:rsid w:val="008F6CC1"/>
    <w:rsid w:val="00900A58"/>
    <w:rsid w:val="009063EE"/>
    <w:rsid w:val="0091002A"/>
    <w:rsid w:val="00913A54"/>
    <w:rsid w:val="009166EE"/>
    <w:rsid w:val="00917B8F"/>
    <w:rsid w:val="00931EB5"/>
    <w:rsid w:val="009332F7"/>
    <w:rsid w:val="009340F8"/>
    <w:rsid w:val="009372FF"/>
    <w:rsid w:val="00954926"/>
    <w:rsid w:val="009650D6"/>
    <w:rsid w:val="00975C3F"/>
    <w:rsid w:val="00977C15"/>
    <w:rsid w:val="009839C3"/>
    <w:rsid w:val="00987942"/>
    <w:rsid w:val="00990D36"/>
    <w:rsid w:val="00992BA5"/>
    <w:rsid w:val="009974B6"/>
    <w:rsid w:val="009A36F5"/>
    <w:rsid w:val="009B0D2B"/>
    <w:rsid w:val="009B1370"/>
    <w:rsid w:val="009B3457"/>
    <w:rsid w:val="009C2A8B"/>
    <w:rsid w:val="009E4956"/>
    <w:rsid w:val="009E7127"/>
    <w:rsid w:val="00A01ADC"/>
    <w:rsid w:val="00A104FB"/>
    <w:rsid w:val="00A122DB"/>
    <w:rsid w:val="00A161CF"/>
    <w:rsid w:val="00A16830"/>
    <w:rsid w:val="00A17F50"/>
    <w:rsid w:val="00A269A6"/>
    <w:rsid w:val="00A3354F"/>
    <w:rsid w:val="00A4263B"/>
    <w:rsid w:val="00A43E9D"/>
    <w:rsid w:val="00A51709"/>
    <w:rsid w:val="00A523C4"/>
    <w:rsid w:val="00A65E7E"/>
    <w:rsid w:val="00A66809"/>
    <w:rsid w:val="00A83F00"/>
    <w:rsid w:val="00A926BB"/>
    <w:rsid w:val="00A93FD2"/>
    <w:rsid w:val="00AA0667"/>
    <w:rsid w:val="00AA307E"/>
    <w:rsid w:val="00AA3CD7"/>
    <w:rsid w:val="00AB385C"/>
    <w:rsid w:val="00AD612F"/>
    <w:rsid w:val="00AE1981"/>
    <w:rsid w:val="00AE7FEB"/>
    <w:rsid w:val="00AF4A16"/>
    <w:rsid w:val="00AF6555"/>
    <w:rsid w:val="00B03F99"/>
    <w:rsid w:val="00B06F5C"/>
    <w:rsid w:val="00B10F6C"/>
    <w:rsid w:val="00B1143E"/>
    <w:rsid w:val="00B13B01"/>
    <w:rsid w:val="00B14A13"/>
    <w:rsid w:val="00B1579B"/>
    <w:rsid w:val="00B244D5"/>
    <w:rsid w:val="00B30054"/>
    <w:rsid w:val="00B37C49"/>
    <w:rsid w:val="00B44BC6"/>
    <w:rsid w:val="00B4758E"/>
    <w:rsid w:val="00B518A1"/>
    <w:rsid w:val="00B61D99"/>
    <w:rsid w:val="00B653B2"/>
    <w:rsid w:val="00B71EC7"/>
    <w:rsid w:val="00B7410E"/>
    <w:rsid w:val="00B76382"/>
    <w:rsid w:val="00B926D7"/>
    <w:rsid w:val="00BA498A"/>
    <w:rsid w:val="00BA5EAB"/>
    <w:rsid w:val="00BA6C68"/>
    <w:rsid w:val="00BB5F0F"/>
    <w:rsid w:val="00BC1F07"/>
    <w:rsid w:val="00BC44FF"/>
    <w:rsid w:val="00BC51EC"/>
    <w:rsid w:val="00BD1840"/>
    <w:rsid w:val="00BD6961"/>
    <w:rsid w:val="00BD6C52"/>
    <w:rsid w:val="00BF73D7"/>
    <w:rsid w:val="00C00CF2"/>
    <w:rsid w:val="00C2122E"/>
    <w:rsid w:val="00C21724"/>
    <w:rsid w:val="00C351B7"/>
    <w:rsid w:val="00C36718"/>
    <w:rsid w:val="00C423D1"/>
    <w:rsid w:val="00C507AC"/>
    <w:rsid w:val="00C50A06"/>
    <w:rsid w:val="00C51380"/>
    <w:rsid w:val="00C5451E"/>
    <w:rsid w:val="00C56C2B"/>
    <w:rsid w:val="00C5784E"/>
    <w:rsid w:val="00C605CB"/>
    <w:rsid w:val="00C63F9A"/>
    <w:rsid w:val="00C7065E"/>
    <w:rsid w:val="00C97A11"/>
    <w:rsid w:val="00CA1B4C"/>
    <w:rsid w:val="00CA254F"/>
    <w:rsid w:val="00CA7D27"/>
    <w:rsid w:val="00CC0152"/>
    <w:rsid w:val="00CC0796"/>
    <w:rsid w:val="00CC08F5"/>
    <w:rsid w:val="00CC42FA"/>
    <w:rsid w:val="00CC4BD4"/>
    <w:rsid w:val="00CD1452"/>
    <w:rsid w:val="00CD3036"/>
    <w:rsid w:val="00CD4F7C"/>
    <w:rsid w:val="00CE047C"/>
    <w:rsid w:val="00CE2045"/>
    <w:rsid w:val="00CE7545"/>
    <w:rsid w:val="00CF7C58"/>
    <w:rsid w:val="00D14F71"/>
    <w:rsid w:val="00D20C97"/>
    <w:rsid w:val="00D276FA"/>
    <w:rsid w:val="00D35FCF"/>
    <w:rsid w:val="00D4102F"/>
    <w:rsid w:val="00D45088"/>
    <w:rsid w:val="00D51063"/>
    <w:rsid w:val="00D65939"/>
    <w:rsid w:val="00D76257"/>
    <w:rsid w:val="00D90F65"/>
    <w:rsid w:val="00D92C34"/>
    <w:rsid w:val="00DA1832"/>
    <w:rsid w:val="00DA7A5A"/>
    <w:rsid w:val="00DB091C"/>
    <w:rsid w:val="00DB6A0E"/>
    <w:rsid w:val="00DC187F"/>
    <w:rsid w:val="00DC3DD3"/>
    <w:rsid w:val="00DC67EC"/>
    <w:rsid w:val="00DD4F32"/>
    <w:rsid w:val="00DD60D3"/>
    <w:rsid w:val="00DF00F1"/>
    <w:rsid w:val="00E03820"/>
    <w:rsid w:val="00E051A9"/>
    <w:rsid w:val="00E055FC"/>
    <w:rsid w:val="00E24D4B"/>
    <w:rsid w:val="00E34DA7"/>
    <w:rsid w:val="00E374D4"/>
    <w:rsid w:val="00E408E9"/>
    <w:rsid w:val="00E42D67"/>
    <w:rsid w:val="00E45E53"/>
    <w:rsid w:val="00E71015"/>
    <w:rsid w:val="00E93F37"/>
    <w:rsid w:val="00EB44D4"/>
    <w:rsid w:val="00EB66AE"/>
    <w:rsid w:val="00EC52A9"/>
    <w:rsid w:val="00EE03CA"/>
    <w:rsid w:val="00EE2656"/>
    <w:rsid w:val="00EE5CA1"/>
    <w:rsid w:val="00EE7B01"/>
    <w:rsid w:val="00F053D4"/>
    <w:rsid w:val="00F22947"/>
    <w:rsid w:val="00F27079"/>
    <w:rsid w:val="00F320EE"/>
    <w:rsid w:val="00F34EFE"/>
    <w:rsid w:val="00F448DF"/>
    <w:rsid w:val="00F656B4"/>
    <w:rsid w:val="00F85B3B"/>
    <w:rsid w:val="00F92F17"/>
    <w:rsid w:val="00FB41DE"/>
    <w:rsid w:val="00FD1A67"/>
    <w:rsid w:val="00FE59CE"/>
    <w:rsid w:val="00FE6B20"/>
    <w:rsid w:val="00FF185D"/>
    <w:rsid w:val="00FF21D5"/>
    <w:rsid w:val="00FF6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EF"/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45EA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21F5F"/>
  </w:style>
  <w:style w:type="paragraph" w:styleId="af">
    <w:name w:val="footer"/>
    <w:basedOn w:val="a"/>
    <w:link w:val="af0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rsid w:val="0016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FF21D5"/>
    <w:rPr>
      <w:color w:val="800080" w:themeColor="followedHyperlink"/>
      <w:u w:val="single"/>
    </w:rPr>
  </w:style>
  <w:style w:type="paragraph" w:customStyle="1" w:styleId="headertext">
    <w:name w:val="headertext"/>
    <w:basedOn w:val="a"/>
    <w:rsid w:val="00FF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F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locked/>
    <w:rsid w:val="00FF21D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locked/>
    <w:rsid w:val="00FF21D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3">
    <w:name w:val="Подзаголовок Знак1"/>
    <w:basedOn w:val="a0"/>
    <w:uiPriority w:val="11"/>
    <w:locked/>
    <w:rsid w:val="00FF21D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semiHidden/>
    <w:locked/>
    <w:rsid w:val="00FF21D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2 Знак1"/>
    <w:basedOn w:val="a0"/>
    <w:uiPriority w:val="99"/>
    <w:semiHidden/>
    <w:locked/>
    <w:rsid w:val="00FF21D5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f5">
    <w:name w:val="Table Grid"/>
    <w:basedOn w:val="a1"/>
    <w:uiPriority w:val="59"/>
    <w:rsid w:val="00FF21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0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4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1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1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4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8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4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2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6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1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5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3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7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7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6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8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4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4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5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5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3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8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5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5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6D97-042D-4E98-A529-D747AA0B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3</cp:revision>
  <cp:lastPrinted>2018-02-01T07:29:00Z</cp:lastPrinted>
  <dcterms:created xsi:type="dcterms:W3CDTF">2019-08-22T06:52:00Z</dcterms:created>
  <dcterms:modified xsi:type="dcterms:W3CDTF">2019-08-22T06:53:00Z</dcterms:modified>
</cp:coreProperties>
</file>