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52" w:rsidRDefault="006C0552" w:rsidP="00FB4AB9">
      <w:pPr>
        <w:jc w:val="center"/>
        <w:rPr>
          <w:b/>
          <w:sz w:val="28"/>
          <w:szCs w:val="28"/>
          <w:lang w:val="ru-RU"/>
        </w:rPr>
      </w:pP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АДМИНИСТРАЦИЯ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МУНИЦИПАЛЬНОГО ОБРАЗОВАНИЯ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КЛОПИЦКОЕ СЕЛЬСКОЕ ПОСЕЛЕНИЕ ВОЛОСОВСКОГО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Pr="00A12FBF" w:rsidRDefault="002F10A6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7511">
        <w:rPr>
          <w:sz w:val="28"/>
          <w:szCs w:val="28"/>
          <w:lang w:val="ru-RU"/>
        </w:rPr>
        <w:t>«19</w:t>
      </w:r>
      <w:r w:rsidR="000C696B">
        <w:rPr>
          <w:sz w:val="28"/>
          <w:szCs w:val="28"/>
          <w:lang w:val="ru-RU"/>
        </w:rPr>
        <w:t>»  и</w:t>
      </w:r>
      <w:r w:rsidR="006C0552">
        <w:rPr>
          <w:sz w:val="28"/>
          <w:szCs w:val="28"/>
          <w:lang w:val="ru-RU"/>
        </w:rPr>
        <w:t xml:space="preserve">юня </w:t>
      </w:r>
      <w:r w:rsidR="003C10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2019</w:t>
      </w:r>
      <w:r w:rsidR="00EE4B00" w:rsidRPr="00A12FBF">
        <w:rPr>
          <w:sz w:val="28"/>
          <w:szCs w:val="28"/>
          <w:lang w:val="ru-RU"/>
        </w:rPr>
        <w:t xml:space="preserve">г.      № </w:t>
      </w:r>
      <w:r w:rsidR="00027511">
        <w:rPr>
          <w:sz w:val="28"/>
          <w:szCs w:val="28"/>
          <w:lang w:val="ru-RU"/>
        </w:rPr>
        <w:t>117</w:t>
      </w: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6C0552" w:rsidRPr="006C0552" w:rsidRDefault="006C0552" w:rsidP="006C0552">
      <w:pPr>
        <w:ind w:right="3118"/>
        <w:jc w:val="both"/>
        <w:rPr>
          <w:b/>
          <w:sz w:val="28"/>
          <w:szCs w:val="28"/>
          <w:lang w:val="ru-RU"/>
        </w:rPr>
      </w:pPr>
      <w:r w:rsidRPr="006C0552">
        <w:rPr>
          <w:b/>
          <w:sz w:val="28"/>
          <w:szCs w:val="28"/>
          <w:lang w:val="ru-RU"/>
        </w:rPr>
        <w:t xml:space="preserve">О внесении изменений в Положение </w:t>
      </w:r>
      <w:r w:rsidR="00FB6A73" w:rsidRPr="006C0552">
        <w:rPr>
          <w:b/>
          <w:sz w:val="28"/>
          <w:szCs w:val="28"/>
          <w:lang w:val="ru-RU"/>
        </w:rPr>
        <w:t xml:space="preserve"> </w:t>
      </w:r>
      <w:r w:rsidRPr="006C0552">
        <w:rPr>
          <w:b/>
          <w:sz w:val="28"/>
          <w:szCs w:val="28"/>
          <w:lang w:val="ru-RU"/>
        </w:rPr>
        <w:t>о межведомственной комиссии по решению вопросов признания жилого помещения непригодным (пригодным) для проживания и многоквартирного дома - аварийным и подлежащим сносу на территории Клопицкого</w:t>
      </w:r>
    </w:p>
    <w:p w:rsidR="00EE4B00" w:rsidRPr="006C0552" w:rsidRDefault="006C0552" w:rsidP="006C0552">
      <w:pPr>
        <w:ind w:right="3118"/>
        <w:jc w:val="both"/>
        <w:rPr>
          <w:b/>
          <w:sz w:val="28"/>
          <w:szCs w:val="28"/>
          <w:lang w:val="ru-RU"/>
        </w:rPr>
      </w:pPr>
      <w:r w:rsidRPr="006C0552">
        <w:rPr>
          <w:b/>
          <w:sz w:val="28"/>
          <w:szCs w:val="28"/>
          <w:lang w:val="ru-RU"/>
        </w:rPr>
        <w:t xml:space="preserve">сельского поселения Волосовского муниципального района Ленинградской области, </w:t>
      </w:r>
      <w:proofErr w:type="gramStart"/>
      <w:r w:rsidRPr="006C0552">
        <w:rPr>
          <w:b/>
          <w:sz w:val="28"/>
          <w:szCs w:val="28"/>
          <w:lang w:val="ru-RU"/>
        </w:rPr>
        <w:t>утвержденное</w:t>
      </w:r>
      <w:proofErr w:type="gramEnd"/>
      <w:r w:rsidRPr="006C0552">
        <w:rPr>
          <w:b/>
          <w:sz w:val="28"/>
          <w:szCs w:val="28"/>
          <w:lang w:val="ru-RU"/>
        </w:rPr>
        <w:t xml:space="preserve"> </w:t>
      </w:r>
      <w:r w:rsidR="00EE4B00" w:rsidRPr="006C0552">
        <w:rPr>
          <w:b/>
          <w:sz w:val="28"/>
          <w:szCs w:val="28"/>
          <w:lang w:val="ru-RU"/>
        </w:rPr>
        <w:t>постановлени</w:t>
      </w:r>
      <w:r w:rsidRPr="006C0552">
        <w:rPr>
          <w:b/>
          <w:sz w:val="28"/>
          <w:szCs w:val="28"/>
          <w:lang w:val="ru-RU"/>
        </w:rPr>
        <w:t>ем № 136а от 07.09.2016г.</w:t>
      </w:r>
    </w:p>
    <w:p w:rsidR="00FB4AB9" w:rsidRPr="00891D86" w:rsidRDefault="00FB4AB9" w:rsidP="001B5F28">
      <w:pPr>
        <w:jc w:val="both"/>
        <w:rPr>
          <w:sz w:val="28"/>
          <w:szCs w:val="28"/>
          <w:lang w:val="ru-RU"/>
        </w:rPr>
      </w:pPr>
    </w:p>
    <w:p w:rsidR="00FB4AB9" w:rsidRPr="006C0552" w:rsidRDefault="00EE5D02" w:rsidP="001B5F28">
      <w:pPr>
        <w:jc w:val="both"/>
        <w:rPr>
          <w:spacing w:val="2"/>
          <w:sz w:val="28"/>
          <w:szCs w:val="28"/>
          <w:shd w:val="clear" w:color="auto" w:fill="FFFFFF"/>
          <w:lang w:val="ru-RU"/>
        </w:rPr>
      </w:pPr>
      <w:r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В целях приведения нормативных правовых актов 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Администрации Муниципального образования Клопицкое сельское поселение </w:t>
      </w:r>
      <w:r w:rsidRPr="00891D86">
        <w:rPr>
          <w:spacing w:val="2"/>
          <w:sz w:val="28"/>
          <w:szCs w:val="28"/>
          <w:shd w:val="clear" w:color="auto" w:fill="FFFFFF"/>
          <w:lang w:val="ru-RU"/>
        </w:rPr>
        <w:t>в соответствие с действующим законодательством</w:t>
      </w:r>
      <w:r w:rsidR="002F10A6">
        <w:rPr>
          <w:spacing w:val="2"/>
          <w:sz w:val="28"/>
          <w:szCs w:val="28"/>
          <w:shd w:val="clear" w:color="auto" w:fill="FFFFFF"/>
          <w:lang w:val="ru-RU"/>
        </w:rPr>
        <w:t>,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 в </w:t>
      </w:r>
      <w:r w:rsidR="006C0552">
        <w:rPr>
          <w:sz w:val="28"/>
          <w:szCs w:val="28"/>
          <w:lang w:val="ru-RU"/>
        </w:rPr>
        <w:t xml:space="preserve">соответствии с </w:t>
      </w:r>
      <w:r w:rsidR="00520D36">
        <w:rPr>
          <w:sz w:val="28"/>
          <w:szCs w:val="28"/>
          <w:lang w:val="ru-RU"/>
        </w:rPr>
        <w:t xml:space="preserve">Жилищным кодексом </w:t>
      </w:r>
      <w:r w:rsidR="006C0552">
        <w:rPr>
          <w:sz w:val="28"/>
          <w:szCs w:val="28"/>
          <w:lang w:val="ru-RU"/>
        </w:rPr>
        <w:t xml:space="preserve"> РФ</w:t>
      </w:r>
      <w:r w:rsidR="002F10A6">
        <w:rPr>
          <w:sz w:val="28"/>
          <w:szCs w:val="28"/>
          <w:lang w:val="ru-RU"/>
        </w:rPr>
        <w:t>,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</w:t>
      </w:r>
      <w:r w:rsidR="006C0552">
        <w:rPr>
          <w:sz w:val="28"/>
          <w:szCs w:val="28"/>
          <w:shd w:val="clear" w:color="auto" w:fill="FFFFFF"/>
          <w:lang w:val="ru-RU"/>
        </w:rPr>
        <w:t>Постановлением Правительства РФ от 28.01.2006г. № 47</w:t>
      </w:r>
      <w:r w:rsidR="00343983" w:rsidRPr="003F0392">
        <w:rPr>
          <w:sz w:val="28"/>
          <w:szCs w:val="28"/>
          <w:shd w:val="clear" w:color="auto" w:fill="FFFFFF"/>
          <w:lang w:val="ru-RU"/>
        </w:rPr>
        <w:t>, протестом прокурора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Волосовского района,</w:t>
      </w:r>
      <w:r w:rsidR="00FB4AB9" w:rsidRPr="00891D86">
        <w:rPr>
          <w:sz w:val="28"/>
          <w:szCs w:val="28"/>
          <w:lang w:val="ru-RU"/>
        </w:rPr>
        <w:t xml:space="preserve"> </w:t>
      </w:r>
      <w:r w:rsidR="005076DA" w:rsidRPr="00891D86">
        <w:rPr>
          <w:b/>
          <w:sz w:val="28"/>
          <w:szCs w:val="28"/>
          <w:lang w:val="ru-RU"/>
        </w:rPr>
        <w:t>ПОСТАНОВЛЯЮ:</w:t>
      </w:r>
    </w:p>
    <w:p w:rsidR="00FB4AB9" w:rsidRPr="00891D86" w:rsidRDefault="00FB4AB9" w:rsidP="00FB4AB9">
      <w:pPr>
        <w:jc w:val="both"/>
        <w:rPr>
          <w:sz w:val="28"/>
          <w:szCs w:val="28"/>
          <w:lang w:val="ru-RU"/>
        </w:rPr>
      </w:pPr>
    </w:p>
    <w:p w:rsidR="006C0552" w:rsidRPr="00BE7BFB" w:rsidRDefault="006C0552" w:rsidP="00BE7BFB">
      <w:pPr>
        <w:pStyle w:val="a7"/>
        <w:numPr>
          <w:ilvl w:val="0"/>
          <w:numId w:val="3"/>
        </w:numPr>
        <w:ind w:right="-1"/>
        <w:jc w:val="both"/>
        <w:rPr>
          <w:sz w:val="28"/>
          <w:szCs w:val="28"/>
          <w:lang w:val="ru-RU"/>
        </w:rPr>
      </w:pPr>
      <w:r w:rsidRPr="006C0552">
        <w:rPr>
          <w:sz w:val="28"/>
          <w:szCs w:val="28"/>
          <w:lang w:val="ru-RU"/>
        </w:rPr>
        <w:t>Пункт 1.4 Положения «О межведомственной комиссии по решению вопросов признания жилого помещения непригодным (пригодным) для проживания и многоквартирного дома - аварийным и подлежащим сносу на территории Клопицкого сельского поселения Волосовского муниципального района Лени</w:t>
      </w:r>
      <w:r>
        <w:rPr>
          <w:sz w:val="28"/>
          <w:szCs w:val="28"/>
          <w:lang w:val="ru-RU"/>
        </w:rPr>
        <w:t>нградской области»,</w:t>
      </w:r>
      <w:r w:rsidRPr="006C0552">
        <w:rPr>
          <w:sz w:val="28"/>
          <w:szCs w:val="28"/>
          <w:lang w:val="ru-RU"/>
        </w:rPr>
        <w:t xml:space="preserve"> </w:t>
      </w:r>
      <w:proofErr w:type="gramStart"/>
      <w:r w:rsidRPr="006C0552">
        <w:rPr>
          <w:sz w:val="28"/>
          <w:szCs w:val="28"/>
          <w:lang w:val="ru-RU"/>
        </w:rPr>
        <w:t>утвержденное</w:t>
      </w:r>
      <w:proofErr w:type="gramEnd"/>
      <w:r w:rsidRPr="006C0552">
        <w:rPr>
          <w:sz w:val="28"/>
          <w:szCs w:val="28"/>
          <w:lang w:val="ru-RU"/>
        </w:rPr>
        <w:t xml:space="preserve"> постановлением </w:t>
      </w:r>
      <w:r>
        <w:rPr>
          <w:sz w:val="28"/>
          <w:szCs w:val="28"/>
          <w:lang w:val="ru-RU"/>
        </w:rPr>
        <w:t xml:space="preserve">администрации </w:t>
      </w:r>
      <w:r w:rsidRPr="006C0552">
        <w:rPr>
          <w:sz w:val="28"/>
          <w:szCs w:val="28"/>
          <w:lang w:val="ru-RU"/>
        </w:rPr>
        <w:t>№ 136а от 07.09.2016г.</w:t>
      </w:r>
      <w:r w:rsidR="00BE7BFB">
        <w:rPr>
          <w:sz w:val="28"/>
          <w:szCs w:val="28"/>
          <w:lang w:val="ru-RU"/>
        </w:rPr>
        <w:t>,</w:t>
      </w:r>
      <w:r w:rsidRPr="00BE7BFB">
        <w:rPr>
          <w:sz w:val="28"/>
          <w:szCs w:val="28"/>
          <w:lang w:val="ru-RU"/>
        </w:rPr>
        <w:t xml:space="preserve"> изложить в следующей редакции:</w:t>
      </w:r>
    </w:p>
    <w:p w:rsidR="006C0552" w:rsidRDefault="00BE7BFB" w:rsidP="006C0552">
      <w:pPr>
        <w:pStyle w:val="a7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6C0552">
        <w:rPr>
          <w:sz w:val="28"/>
          <w:szCs w:val="28"/>
          <w:lang w:val="ru-RU"/>
        </w:rPr>
        <w:t>1.4</w:t>
      </w:r>
      <w:proofErr w:type="gramStart"/>
      <w:r w:rsidR="006C05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proofErr w:type="gramEnd"/>
      <w:r w:rsidRPr="00BE7BFB">
        <w:rPr>
          <w:sz w:val="28"/>
          <w:szCs w:val="28"/>
          <w:lang w:val="ru-RU"/>
        </w:rPr>
        <w:t xml:space="preserve"> состав комиссии включаются представители этого органа местного самоуправления. Председателем комиссии назначается должностное лицо органа местного самоуправления. </w:t>
      </w:r>
      <w:proofErr w:type="gramStart"/>
      <w:r w:rsidRPr="00BE7BFB">
        <w:rPr>
          <w:sz w:val="28"/>
          <w:szCs w:val="28"/>
          <w:lang w:val="ru-RU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</w:t>
      </w:r>
      <w:r w:rsidRPr="00BE7BFB">
        <w:rPr>
          <w:sz w:val="28"/>
          <w:szCs w:val="28"/>
          <w:lang w:val="ru-RU"/>
        </w:rPr>
        <w:lastRenderedPageBreak/>
        <w:t>необходимости</w:t>
      </w:r>
      <w:proofErr w:type="gramEnd"/>
      <w:r w:rsidRPr="00BE7BFB">
        <w:rPr>
          <w:sz w:val="28"/>
          <w:szCs w:val="28"/>
          <w:lang w:val="ru-RU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  <w:proofErr w:type="gramStart"/>
      <w:r w:rsidRPr="00BE7BFB">
        <w:rPr>
          <w:sz w:val="28"/>
          <w:szCs w:val="28"/>
          <w:lang w:val="ru-RU"/>
        </w:rPr>
        <w:t>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  <w:proofErr w:type="gramEnd"/>
      <w:r w:rsidRPr="00BE7BFB">
        <w:rPr>
          <w:sz w:val="28"/>
          <w:szCs w:val="28"/>
          <w:lang w:val="ru-RU"/>
        </w:rPr>
        <w:t xml:space="preserve">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BE7BFB">
        <w:rPr>
          <w:sz w:val="28"/>
          <w:szCs w:val="28"/>
          <w:lang w:val="ru-RU"/>
        </w:rPr>
        <w:t xml:space="preserve">учреждению) </w:t>
      </w:r>
      <w:proofErr w:type="gramEnd"/>
      <w:r w:rsidRPr="00BE7BFB">
        <w:rPr>
          <w:sz w:val="28"/>
          <w:szCs w:val="28"/>
          <w:lang w:val="ru-RU"/>
        </w:rPr>
        <w:t xml:space="preserve">оцениваемое имущество принадлежит на соответствующем вещном </w:t>
      </w:r>
      <w:r>
        <w:rPr>
          <w:sz w:val="28"/>
          <w:szCs w:val="28"/>
          <w:lang w:val="ru-RU"/>
        </w:rPr>
        <w:t>праве</w:t>
      </w:r>
      <w:r w:rsidR="006C055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BE7BFB" w:rsidRPr="00BE7BFB" w:rsidRDefault="00BE7BFB" w:rsidP="00BE7BFB">
      <w:pPr>
        <w:pStyle w:val="a7"/>
        <w:numPr>
          <w:ilvl w:val="0"/>
          <w:numId w:val="3"/>
        </w:numPr>
        <w:ind w:right="-1"/>
        <w:jc w:val="both"/>
        <w:rPr>
          <w:sz w:val="28"/>
          <w:szCs w:val="28"/>
          <w:lang w:val="ru-RU"/>
        </w:rPr>
      </w:pPr>
      <w:r w:rsidRPr="00BE7BFB">
        <w:rPr>
          <w:sz w:val="28"/>
          <w:szCs w:val="28"/>
          <w:lang w:val="ru-RU"/>
        </w:rPr>
        <w:t>Пункт 2.1 вышеуказанного Положения, изложить в следующей редакции:</w:t>
      </w:r>
    </w:p>
    <w:p w:rsidR="00BE7BFB" w:rsidRDefault="00BE7BFB" w:rsidP="00BE7BFB">
      <w:pPr>
        <w:pStyle w:val="a7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«2.1</w:t>
      </w:r>
      <w:r w:rsidRPr="00BE7BFB">
        <w:rPr>
          <w:sz w:val="28"/>
          <w:szCs w:val="28"/>
          <w:lang w:val="ru-RU"/>
        </w:rPr>
        <w:t xml:space="preserve"> 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</w:t>
      </w:r>
      <w:proofErr w:type="gramStart"/>
      <w:r w:rsidR="00604647">
        <w:rPr>
          <w:sz w:val="28"/>
          <w:szCs w:val="28"/>
          <w:lang w:val="ru-RU"/>
        </w:rPr>
        <w:t>вопросам</w:t>
      </w:r>
      <w:proofErr w:type="gramEnd"/>
      <w:r w:rsidRPr="00BE7BFB">
        <w:rPr>
          <w:sz w:val="28"/>
          <w:szCs w:val="28"/>
          <w:lang w:val="ru-RU"/>
        </w:rPr>
        <w:t xml:space="preserve">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</w:t>
      </w:r>
      <w:r>
        <w:rPr>
          <w:sz w:val="28"/>
          <w:szCs w:val="28"/>
          <w:lang w:val="ru-RU"/>
        </w:rPr>
        <w:t xml:space="preserve"> а так же выносит р</w:t>
      </w:r>
      <w:r w:rsidRPr="00BE7BFB">
        <w:rPr>
          <w:sz w:val="28"/>
          <w:szCs w:val="28"/>
          <w:lang w:val="ru-RU"/>
        </w:rPr>
        <w:t>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sz w:val="28"/>
          <w:szCs w:val="28"/>
          <w:lang w:val="ru-RU"/>
        </w:rPr>
        <w:t xml:space="preserve"> </w:t>
      </w:r>
      <w:r w:rsidRPr="00BE7BFB">
        <w:rPr>
          <w:sz w:val="28"/>
          <w:szCs w:val="28"/>
          <w:lang w:val="ru-RU"/>
        </w:rPr>
        <w:t xml:space="preserve">принимается органом исполнительной власти субъекта Российской Федерации или </w:t>
      </w:r>
      <w:r>
        <w:rPr>
          <w:sz w:val="28"/>
          <w:szCs w:val="28"/>
          <w:lang w:val="ru-RU"/>
        </w:rPr>
        <w:t>органом местного самоуправления»;</w:t>
      </w:r>
    </w:p>
    <w:p w:rsidR="00604647" w:rsidRPr="00604647" w:rsidRDefault="00BE7BFB" w:rsidP="00604647">
      <w:pPr>
        <w:pStyle w:val="a7"/>
        <w:numPr>
          <w:ilvl w:val="0"/>
          <w:numId w:val="3"/>
        </w:numPr>
        <w:ind w:right="-1"/>
        <w:jc w:val="both"/>
        <w:rPr>
          <w:sz w:val="28"/>
          <w:szCs w:val="28"/>
          <w:lang w:val="ru-RU"/>
        </w:rPr>
      </w:pPr>
      <w:r w:rsidRPr="00604647">
        <w:rPr>
          <w:sz w:val="28"/>
          <w:szCs w:val="28"/>
          <w:lang w:val="ru-RU"/>
        </w:rPr>
        <w:t xml:space="preserve">Пункт </w:t>
      </w:r>
      <w:r w:rsidR="00604647" w:rsidRPr="00604647">
        <w:rPr>
          <w:sz w:val="28"/>
          <w:szCs w:val="28"/>
          <w:lang w:val="ru-RU"/>
        </w:rPr>
        <w:t>вышеуказанного Положения, изложить в следующей редакции:</w:t>
      </w:r>
    </w:p>
    <w:p w:rsidR="00BE7BFB" w:rsidRDefault="00604647" w:rsidP="006046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2.4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 w:rsidRPr="00604647">
        <w:rPr>
          <w:sz w:val="28"/>
          <w:szCs w:val="28"/>
          <w:lang w:val="ru-RU"/>
        </w:rPr>
        <w:t xml:space="preserve">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 о соответствии помещения требованиям, предъявляемым к жилому помещению, и его пригодности для проживания; </w:t>
      </w:r>
      <w:proofErr w:type="gramStart"/>
      <w:r w:rsidRPr="00604647">
        <w:rPr>
          <w:sz w:val="28"/>
          <w:szCs w:val="28"/>
          <w:lang w:val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о выявлении оснований для признания помещения непригодным для проживания; о выявлении оснований для признания многоквартирного дома аварийным и подлежащим </w:t>
      </w:r>
      <w:r w:rsidRPr="00604647">
        <w:rPr>
          <w:sz w:val="28"/>
          <w:szCs w:val="28"/>
          <w:lang w:val="ru-RU"/>
        </w:rPr>
        <w:lastRenderedPageBreak/>
        <w:t>реконструкции;</w:t>
      </w:r>
      <w:proofErr w:type="gramEnd"/>
      <w:r w:rsidRPr="00604647">
        <w:rPr>
          <w:sz w:val="28"/>
          <w:szCs w:val="28"/>
          <w:lang w:val="ru-RU"/>
        </w:rPr>
        <w:t xml:space="preserve"> о выявлении оснований для признания многоквартирного дома аварийным и подлежащим сносу; об отсутствии оснований для признания многоквартирного дома аварийным и под</w:t>
      </w:r>
      <w:r>
        <w:rPr>
          <w:sz w:val="28"/>
          <w:szCs w:val="28"/>
          <w:lang w:val="ru-RU"/>
        </w:rPr>
        <w:t>лежащим сносу или реконструкции».</w:t>
      </w:r>
    </w:p>
    <w:p w:rsidR="00604647" w:rsidRPr="00604647" w:rsidRDefault="00604647" w:rsidP="00604647">
      <w:pPr>
        <w:pStyle w:val="a7"/>
        <w:numPr>
          <w:ilvl w:val="0"/>
          <w:numId w:val="3"/>
        </w:numPr>
        <w:ind w:right="-1"/>
        <w:jc w:val="both"/>
        <w:rPr>
          <w:sz w:val="28"/>
          <w:szCs w:val="28"/>
          <w:lang w:val="ru-RU"/>
        </w:rPr>
      </w:pPr>
      <w:r w:rsidRPr="00604647">
        <w:rPr>
          <w:sz w:val="28"/>
          <w:szCs w:val="28"/>
          <w:lang w:val="ru-RU"/>
        </w:rPr>
        <w:t>Пункт 3.5</w:t>
      </w:r>
      <w:r>
        <w:rPr>
          <w:sz w:val="28"/>
          <w:szCs w:val="28"/>
          <w:lang w:val="ru-RU"/>
        </w:rPr>
        <w:t>,3.6</w:t>
      </w:r>
      <w:r w:rsidRPr="006046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заменить пунктом 3.5 и </w:t>
      </w:r>
      <w:r w:rsidRPr="00604647">
        <w:rPr>
          <w:sz w:val="28"/>
          <w:szCs w:val="28"/>
          <w:lang w:val="ru-RU"/>
        </w:rPr>
        <w:t xml:space="preserve"> изложить </w:t>
      </w:r>
      <w:r>
        <w:rPr>
          <w:sz w:val="28"/>
          <w:szCs w:val="28"/>
          <w:lang w:val="ru-RU"/>
        </w:rPr>
        <w:t xml:space="preserve">его </w:t>
      </w:r>
      <w:r w:rsidRPr="00604647">
        <w:rPr>
          <w:sz w:val="28"/>
          <w:szCs w:val="28"/>
          <w:lang w:val="ru-RU"/>
        </w:rPr>
        <w:t>в следующей редакции:</w:t>
      </w:r>
    </w:p>
    <w:p w:rsidR="00604647" w:rsidRPr="00604647" w:rsidRDefault="00604647" w:rsidP="006046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«3.5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 w:rsidRPr="00604647">
        <w:rPr>
          <w:sz w:val="28"/>
          <w:szCs w:val="28"/>
          <w:lang w:val="ru-RU"/>
        </w:rPr>
        <w:t>о итогам работы комиссии решение принимается большинством голосов членов комиссии и оформляется в виде заключения в 3 экземплярах. В случае обследования помещения комиссия составляет в 3 экземплярах акт обследования помещения</w:t>
      </w:r>
      <w:r>
        <w:rPr>
          <w:sz w:val="28"/>
          <w:szCs w:val="28"/>
          <w:lang w:val="ru-RU"/>
        </w:rPr>
        <w:t>»;</w:t>
      </w:r>
    </w:p>
    <w:p w:rsidR="003205B1" w:rsidRDefault="003205B1" w:rsidP="0060464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04647">
        <w:rPr>
          <w:sz w:val="28"/>
          <w:szCs w:val="28"/>
          <w:lang w:val="ru-RU" w:eastAsia="ar-SA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</w:t>
      </w:r>
      <w:r w:rsidR="00DA7547" w:rsidRPr="00604647">
        <w:rPr>
          <w:sz w:val="28"/>
          <w:szCs w:val="28"/>
          <w:lang w:val="ru-RU" w:eastAsia="ar-SA"/>
        </w:rPr>
        <w:t xml:space="preserve"> Клопицкого сельского поселения;</w:t>
      </w:r>
    </w:p>
    <w:p w:rsidR="001B5F28" w:rsidRDefault="001B5F28" w:rsidP="0060464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04647">
        <w:rPr>
          <w:sz w:val="28"/>
          <w:szCs w:val="28"/>
          <w:lang w:val="ru-RU"/>
        </w:rPr>
        <w:t>Постановление вступает в силу после его официального опубликования (обнарод</w:t>
      </w:r>
      <w:r w:rsidR="00DA7547" w:rsidRPr="00604647">
        <w:rPr>
          <w:sz w:val="28"/>
          <w:szCs w:val="28"/>
          <w:lang w:val="ru-RU"/>
        </w:rPr>
        <w:t>ования);</w:t>
      </w:r>
    </w:p>
    <w:p w:rsidR="001B5F28" w:rsidRPr="00604647" w:rsidRDefault="001B5F28" w:rsidP="00604647">
      <w:pPr>
        <w:pStyle w:val="a7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gramStart"/>
      <w:r w:rsidRPr="00604647">
        <w:rPr>
          <w:sz w:val="28"/>
          <w:szCs w:val="28"/>
          <w:lang w:val="ru-RU"/>
        </w:rPr>
        <w:t>Контроль за</w:t>
      </w:r>
      <w:proofErr w:type="gramEnd"/>
      <w:r w:rsidRPr="00604647">
        <w:rPr>
          <w:sz w:val="28"/>
          <w:szCs w:val="28"/>
          <w:lang w:val="ru-RU"/>
        </w:rPr>
        <w:t xml:space="preserve"> исполнением </w:t>
      </w:r>
      <w:r w:rsidR="00DA7547" w:rsidRPr="00604647">
        <w:rPr>
          <w:sz w:val="28"/>
          <w:szCs w:val="28"/>
          <w:lang w:val="ru-RU"/>
        </w:rPr>
        <w:t>постановления оставляю за собой.</w:t>
      </w:r>
    </w:p>
    <w:p w:rsidR="001B5F28" w:rsidRPr="00F44E5A" w:rsidRDefault="001B5F28" w:rsidP="00420761">
      <w:pPr>
        <w:ind w:left="142"/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FB4AB9">
      <w:pPr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4A6C3D" w:rsidP="004A6C3D">
      <w:pPr>
        <w:rPr>
          <w:lang w:val="ru-RU"/>
        </w:rPr>
      </w:pPr>
      <w:r>
        <w:rPr>
          <w:lang w:val="ru-RU"/>
        </w:rPr>
        <w:t xml:space="preserve"> </w:t>
      </w: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EDA"/>
    <w:multiLevelType w:val="hybridMultilevel"/>
    <w:tmpl w:val="5D3C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768"/>
    <w:multiLevelType w:val="hybridMultilevel"/>
    <w:tmpl w:val="A0E2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4AD"/>
    <w:multiLevelType w:val="hybridMultilevel"/>
    <w:tmpl w:val="5D3C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47D6"/>
    <w:multiLevelType w:val="hybridMultilevel"/>
    <w:tmpl w:val="5D3C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6061"/>
    <w:multiLevelType w:val="hybridMultilevel"/>
    <w:tmpl w:val="5D3C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1A75"/>
    <w:multiLevelType w:val="multilevel"/>
    <w:tmpl w:val="6838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27511"/>
    <w:rsid w:val="000904ED"/>
    <w:rsid w:val="00097324"/>
    <w:rsid w:val="000A1F3C"/>
    <w:rsid w:val="000C696B"/>
    <w:rsid w:val="0015012A"/>
    <w:rsid w:val="00150576"/>
    <w:rsid w:val="00192EEF"/>
    <w:rsid w:val="001B5F28"/>
    <w:rsid w:val="002045EE"/>
    <w:rsid w:val="002F10A6"/>
    <w:rsid w:val="003205B1"/>
    <w:rsid w:val="00341911"/>
    <w:rsid w:val="00343983"/>
    <w:rsid w:val="003B4B1C"/>
    <w:rsid w:val="003C10A5"/>
    <w:rsid w:val="003D6E9F"/>
    <w:rsid w:val="003F0392"/>
    <w:rsid w:val="004067F9"/>
    <w:rsid w:val="00420761"/>
    <w:rsid w:val="004A6C3D"/>
    <w:rsid w:val="005076DA"/>
    <w:rsid w:val="00520D36"/>
    <w:rsid w:val="005433B9"/>
    <w:rsid w:val="005759F4"/>
    <w:rsid w:val="00604647"/>
    <w:rsid w:val="006C0552"/>
    <w:rsid w:val="00711769"/>
    <w:rsid w:val="00741545"/>
    <w:rsid w:val="00760298"/>
    <w:rsid w:val="0085088B"/>
    <w:rsid w:val="00860F58"/>
    <w:rsid w:val="00891D86"/>
    <w:rsid w:val="00923F3E"/>
    <w:rsid w:val="00953AD5"/>
    <w:rsid w:val="00A12FBF"/>
    <w:rsid w:val="00A15108"/>
    <w:rsid w:val="00A5573C"/>
    <w:rsid w:val="00A7452F"/>
    <w:rsid w:val="00B53244"/>
    <w:rsid w:val="00B879D2"/>
    <w:rsid w:val="00BE7BFB"/>
    <w:rsid w:val="00CA2D07"/>
    <w:rsid w:val="00D45351"/>
    <w:rsid w:val="00D93DB6"/>
    <w:rsid w:val="00DA7547"/>
    <w:rsid w:val="00DB483A"/>
    <w:rsid w:val="00DF6151"/>
    <w:rsid w:val="00E11713"/>
    <w:rsid w:val="00E75943"/>
    <w:rsid w:val="00ED1C6F"/>
    <w:rsid w:val="00EE4B00"/>
    <w:rsid w:val="00EE5D02"/>
    <w:rsid w:val="00F44E5A"/>
    <w:rsid w:val="00FB4AB9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B6A7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3205B1"/>
    <w:rPr>
      <w:b/>
      <w:bCs/>
      <w:spacing w:val="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05B1"/>
    <w:pPr>
      <w:widowControl w:val="0"/>
      <w:shd w:val="clear" w:color="auto" w:fill="FFFFFF"/>
      <w:spacing w:before="360" w:after="240" w:line="276" w:lineRule="exact"/>
      <w:jc w:val="center"/>
    </w:pPr>
    <w:rPr>
      <w:rFonts w:ascii="Calibri" w:eastAsia="Calibri" w:hAnsi="Calibri"/>
      <w:b/>
      <w:bCs/>
      <w:spacing w:val="2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2018-10-31T11:24:00Z</cp:lastPrinted>
  <dcterms:created xsi:type="dcterms:W3CDTF">2019-06-19T07:40:00Z</dcterms:created>
  <dcterms:modified xsi:type="dcterms:W3CDTF">2019-06-19T07:40:00Z</dcterms:modified>
</cp:coreProperties>
</file>