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84" w:rsidRPr="002E2B84" w:rsidRDefault="002E2B84" w:rsidP="002E2B84">
      <w:pPr>
        <w:pStyle w:val="a3"/>
        <w:spacing w:before="0" w:beforeAutospacing="0" w:after="0" w:afterAutospacing="0"/>
        <w:ind w:left="426"/>
        <w:jc w:val="center"/>
        <w:rPr>
          <w:sz w:val="28"/>
          <w:szCs w:val="28"/>
        </w:rPr>
      </w:pPr>
      <w:r w:rsidRPr="002E2B84">
        <w:rPr>
          <w:sz w:val="28"/>
          <w:szCs w:val="28"/>
        </w:rPr>
        <w:t>«В преддверии праздника Светлой Пасхи ОНД</w:t>
      </w:r>
      <w:r>
        <w:rPr>
          <w:sz w:val="28"/>
          <w:szCs w:val="28"/>
        </w:rPr>
        <w:t xml:space="preserve"> </w:t>
      </w:r>
      <w:r w:rsidRPr="002E2B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2E2B84">
        <w:rPr>
          <w:sz w:val="28"/>
          <w:szCs w:val="28"/>
        </w:rPr>
        <w:t>ПР</w:t>
      </w:r>
      <w:proofErr w:type="gramEnd"/>
      <w:r w:rsidRPr="002E2B84">
        <w:rPr>
          <w:sz w:val="28"/>
          <w:szCs w:val="28"/>
        </w:rPr>
        <w:t xml:space="preserve"> </w:t>
      </w:r>
      <w:r>
        <w:rPr>
          <w:sz w:val="28"/>
          <w:szCs w:val="28"/>
        </w:rPr>
        <w:t>Волосовского</w:t>
      </w:r>
      <w:r w:rsidRPr="002E2B84">
        <w:rPr>
          <w:sz w:val="28"/>
          <w:szCs w:val="28"/>
        </w:rPr>
        <w:t xml:space="preserve"> района напоминает правила использования свечей»</w:t>
      </w:r>
    </w:p>
    <w:p w:rsidR="002E2B84" w:rsidRPr="002E2B84" w:rsidRDefault="002E2B84" w:rsidP="002E2B84">
      <w:pPr>
        <w:pStyle w:val="a3"/>
        <w:spacing w:before="0" w:beforeAutospacing="0" w:after="0" w:afterAutospacing="0"/>
        <w:ind w:left="426"/>
        <w:jc w:val="center"/>
        <w:rPr>
          <w:sz w:val="28"/>
          <w:szCs w:val="28"/>
        </w:rPr>
      </w:pP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Свечи – один из неотъемлемых атрибутов, создающих праздничное или торжественное настроение. Сегодня абсолютно невозможно представить нашу жизнь без их таинственного свечения. В праздник Светлой Пасхи использование свечей в разы увеличится.  Однако</w:t>
      </w:r>
      <w:proofErr w:type="gramStart"/>
      <w:r w:rsidRPr="002E2B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2B84">
        <w:rPr>
          <w:rFonts w:ascii="Times New Roman" w:hAnsi="Times New Roman" w:cs="Times New Roman"/>
          <w:sz w:val="28"/>
          <w:szCs w:val="28"/>
        </w:rPr>
        <w:t xml:space="preserve"> никогда не стоит забывать о безопасности: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Для безопасного горения свечи длина фитиля не должна превышать 5 мм, перед использованием и при появлении копоти подрежьте фитиль ножницами до 3-5 мм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Расстояние между горящими свечами должно составлять не менее 10 сантиметров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Устанавливайте свечи строго в вертикальном положении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Не используйте свечи у открытого окна, на сквозняке, в зоне прямого действия вентиляторов и кондиционеров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Не используйте и не храните свечи около источников тепла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 xml:space="preserve">- Соблюдайте безопасное расстояние до пожароопасных предметов 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Перед использованием свечи, необходимо снять упаковку и все декоративные элементы свечи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Не оставляйте зажженные свечи без присмотра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>- Зажженная свеча должна быть установлена в подсвечник или на несгораемую подставку.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84">
        <w:rPr>
          <w:rFonts w:ascii="Times New Roman" w:hAnsi="Times New Roman" w:cs="Times New Roman"/>
          <w:b/>
          <w:sz w:val="28"/>
          <w:szCs w:val="28"/>
        </w:rPr>
        <w:t xml:space="preserve">Напоминаем: </w:t>
      </w:r>
      <w:r w:rsidRPr="002E2B84">
        <w:rPr>
          <w:rFonts w:ascii="Times New Roman" w:hAnsi="Times New Roman" w:cs="Times New Roman"/>
          <w:sz w:val="28"/>
          <w:szCs w:val="28"/>
        </w:rPr>
        <w:t xml:space="preserve">- при возникновении любой чрезвычайной ситуации необходимо срочно звонить в службу спасения по телефону "101". Владельцам мобильных телефонов следует набрать номер "112" или "101"; </w:t>
      </w:r>
    </w:p>
    <w:p w:rsidR="002E2B84" w:rsidRPr="002E2B84" w:rsidRDefault="002E2B84" w:rsidP="002E2B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84">
        <w:rPr>
          <w:rFonts w:ascii="Times New Roman" w:hAnsi="Times New Roman" w:cs="Times New Roman"/>
          <w:sz w:val="28"/>
          <w:szCs w:val="28"/>
        </w:rPr>
        <w:t xml:space="preserve">- в Главном управлении МЧС России по Ленинградской области круглосуточно действует телефон доверия: 8(812)579-99-99.  </w:t>
      </w:r>
    </w:p>
    <w:p w:rsidR="00291323" w:rsidRPr="002E2B84" w:rsidRDefault="00291323">
      <w:pPr>
        <w:rPr>
          <w:rFonts w:ascii="Times New Roman" w:hAnsi="Times New Roman" w:cs="Times New Roman"/>
          <w:sz w:val="28"/>
          <w:szCs w:val="28"/>
        </w:rPr>
      </w:pPr>
    </w:p>
    <w:sectPr w:rsidR="00291323" w:rsidRPr="002E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2B84"/>
    <w:rsid w:val="00291323"/>
    <w:rsid w:val="002E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2</cp:revision>
  <dcterms:created xsi:type="dcterms:W3CDTF">2019-04-15T14:12:00Z</dcterms:created>
  <dcterms:modified xsi:type="dcterms:W3CDTF">2019-04-15T14:13:00Z</dcterms:modified>
</cp:coreProperties>
</file>