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Pr="00C076C2" w:rsidRDefault="00A01568" w:rsidP="00A01568">
      <w:pPr>
        <w:jc w:val="center"/>
      </w:pPr>
      <w:r w:rsidRPr="00C076C2">
        <w:t>АДМИНИСТРАЦИЯ</w:t>
      </w:r>
    </w:p>
    <w:p w:rsidR="00A01568" w:rsidRPr="00C076C2" w:rsidRDefault="00A01568" w:rsidP="00A01568">
      <w:pPr>
        <w:jc w:val="center"/>
      </w:pPr>
      <w:r w:rsidRPr="00C076C2">
        <w:t>МУНИЦИПАЛЬНОГО ОБРАЗОВАНИЯ</w:t>
      </w:r>
    </w:p>
    <w:p w:rsidR="00A01568" w:rsidRPr="00C076C2" w:rsidRDefault="00011C8F" w:rsidP="00A01568">
      <w:pPr>
        <w:jc w:val="center"/>
      </w:pPr>
      <w:r w:rsidRPr="00C076C2">
        <w:t>КЛОПИЦКОЕ</w:t>
      </w:r>
      <w:r w:rsidR="00A01568" w:rsidRPr="00C076C2">
        <w:t xml:space="preserve"> СЕЛЬСКОЕ ПОСЕЛЕНИЕ</w:t>
      </w:r>
    </w:p>
    <w:p w:rsidR="00A01568" w:rsidRPr="00C076C2" w:rsidRDefault="00A01568" w:rsidP="00A01568">
      <w:pPr>
        <w:jc w:val="center"/>
      </w:pPr>
      <w:r w:rsidRPr="00C076C2">
        <w:t>ВОЛОСОВСКОГО МУНИЦИПАЛЬНОГО РАЙОНА</w:t>
      </w:r>
    </w:p>
    <w:p w:rsidR="00A01568" w:rsidRPr="00C076C2" w:rsidRDefault="00A01568" w:rsidP="00A01568">
      <w:pPr>
        <w:jc w:val="center"/>
      </w:pPr>
      <w:r w:rsidRPr="00C076C2">
        <w:t>ЛЕНИНГРАДСКОЙ ОБЛАСТИ</w:t>
      </w:r>
    </w:p>
    <w:p w:rsidR="00A01568" w:rsidRPr="00C076C2" w:rsidRDefault="00A01568" w:rsidP="00A01568">
      <w:pPr>
        <w:rPr>
          <w:b/>
        </w:rPr>
      </w:pPr>
    </w:p>
    <w:p w:rsidR="00A01568" w:rsidRPr="00C076C2" w:rsidRDefault="00A01568" w:rsidP="00A01568">
      <w:pPr>
        <w:jc w:val="center"/>
      </w:pPr>
      <w:r w:rsidRPr="00C076C2">
        <w:t>ПОСТАНОВЛЕНИЕ</w:t>
      </w:r>
      <w:r w:rsidRPr="00C076C2">
        <w:rPr>
          <w:noProof/>
        </w:rPr>
        <w:t xml:space="preserve"> </w:t>
      </w:r>
    </w:p>
    <w:p w:rsidR="00B52D22" w:rsidRPr="00C076C2" w:rsidRDefault="00B52D22">
      <w:pPr>
        <w:jc w:val="center"/>
      </w:pPr>
    </w:p>
    <w:p w:rsidR="00B52D22" w:rsidRPr="00C076C2" w:rsidRDefault="006368B5">
      <w:pPr>
        <w:tabs>
          <w:tab w:val="left" w:pos="567"/>
          <w:tab w:val="left" w:pos="3686"/>
        </w:tabs>
      </w:pPr>
      <w:r w:rsidRPr="00C076C2">
        <w:tab/>
      </w:r>
      <w:r w:rsidR="003337F5">
        <w:t xml:space="preserve">от </w:t>
      </w:r>
      <w:r w:rsidR="00137C58">
        <w:t>16</w:t>
      </w:r>
      <w:r w:rsidR="00A01568" w:rsidRPr="00C076C2">
        <w:t xml:space="preserve"> </w:t>
      </w:r>
      <w:r w:rsidR="00137C58">
        <w:t>января</w:t>
      </w:r>
      <w:r w:rsidR="00A01568" w:rsidRPr="00C076C2">
        <w:t xml:space="preserve"> </w:t>
      </w:r>
      <w:r w:rsidRPr="00C076C2">
        <w:t xml:space="preserve"> 202</w:t>
      </w:r>
      <w:r w:rsidR="00137C58">
        <w:t>3</w:t>
      </w:r>
      <w:r w:rsidRPr="00C076C2">
        <w:t xml:space="preserve"> г.</w:t>
      </w:r>
      <w:r w:rsidRPr="00C076C2">
        <w:tab/>
      </w:r>
      <w:r w:rsidR="00A01568" w:rsidRPr="00C076C2">
        <w:t xml:space="preserve">                  </w:t>
      </w:r>
      <w:r w:rsidR="00C076C2" w:rsidRPr="00C076C2">
        <w:t xml:space="preserve">                        № </w:t>
      </w:r>
      <w:r w:rsidR="00137C58">
        <w:t>1</w:t>
      </w:r>
      <w:r w:rsidR="00C076C2" w:rsidRPr="00C076C2">
        <w:t>7</w:t>
      </w:r>
    </w:p>
    <w:p w:rsidR="00326996" w:rsidRPr="00C076C2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2"/>
      </w:tblGrid>
      <w:tr w:rsidR="008A3858" w:rsidRPr="00C076C2" w:rsidTr="00C076C2">
        <w:trPr>
          <w:trHeight w:val="716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076C2" w:rsidRDefault="00C076C2" w:rsidP="00C076C2">
            <w:pPr>
              <w:rPr>
                <w:b/>
                <w:bCs/>
                <w:color w:val="000000"/>
              </w:rPr>
            </w:pPr>
            <w:r w:rsidRPr="00765AC2">
              <w:rPr>
                <w:b/>
              </w:rPr>
              <w:t>О внесении изменений в муниципальную программу</w:t>
            </w:r>
            <w:r>
              <w:rPr>
                <w:b/>
              </w:rPr>
              <w:t xml:space="preserve">  </w:t>
            </w:r>
            <w:r w:rsidR="00AF2324" w:rsidRPr="00C076C2">
              <w:rPr>
                <w:b/>
                <w:bCs/>
                <w:color w:val="000000"/>
              </w:rPr>
              <w:t>«</w:t>
            </w:r>
            <w:r w:rsidR="00E15A4D" w:rsidRPr="00C076C2">
              <w:rPr>
                <w:b/>
                <w:bCs/>
                <w:color w:val="000000"/>
              </w:rPr>
              <w:t>Комплексное развитие</w:t>
            </w:r>
            <w:r w:rsidR="00C07480" w:rsidRPr="00C076C2">
              <w:rPr>
                <w:b/>
                <w:bCs/>
                <w:color w:val="000000"/>
              </w:rPr>
              <w:t xml:space="preserve"> территории </w:t>
            </w:r>
            <w:r w:rsidR="00011C8F" w:rsidRPr="00C076C2">
              <w:rPr>
                <w:b/>
                <w:bCs/>
                <w:color w:val="000000"/>
              </w:rPr>
              <w:t xml:space="preserve">Клопицкого </w:t>
            </w:r>
            <w:r w:rsidR="00AF2324" w:rsidRPr="00C076C2">
              <w:rPr>
                <w:b/>
                <w:bCs/>
                <w:color w:val="000000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C076C2">
        <w:trPr>
          <w:trHeight w:val="44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F5207" w:rsidRDefault="009F5207" w:rsidP="009F5207">
      <w:pPr>
        <w:rPr>
          <w:b/>
          <w:color w:val="000000"/>
        </w:rPr>
      </w:pPr>
      <w:proofErr w:type="gramStart"/>
      <w:r w:rsidRPr="00E9746A">
        <w:rPr>
          <w:rFonts w:eastAsia="Calibri"/>
        </w:rPr>
        <w:t xml:space="preserve">В соответствии с </w:t>
      </w:r>
      <w:r w:rsidRPr="00E9746A">
        <w:t>порядком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поселение, утвержденный постановлением администрации МО Клопицкое сельское поселение от 14.04.2014 № 33, с изменениями от 15.10.2020 № 375, от 28.12.2021 № 379</w:t>
      </w:r>
      <w:r w:rsidRPr="00E9746A">
        <w:rPr>
          <w:color w:val="000000"/>
          <w:shd w:val="clear" w:color="auto" w:fill="FFFFFF"/>
        </w:rPr>
        <w:t>,</w:t>
      </w:r>
      <w:r w:rsidRPr="00E9746A">
        <w:rPr>
          <w:color w:val="000000"/>
        </w:rPr>
        <w:t xml:space="preserve"> администрация муниципального образования Клопицкое сельское поселение Волосовского района Ленинградской области </w:t>
      </w:r>
      <w:r w:rsidRPr="00E9746A">
        <w:rPr>
          <w:b/>
          <w:color w:val="000000"/>
        </w:rPr>
        <w:t>ПОСТАНОВЛЯЕТ:</w:t>
      </w:r>
      <w:proofErr w:type="gramEnd"/>
    </w:p>
    <w:p w:rsidR="009F5207" w:rsidRPr="00E9746A" w:rsidRDefault="009F5207" w:rsidP="009F5207"/>
    <w:p w:rsidR="009F5207" w:rsidRPr="00A22CD8" w:rsidRDefault="009F5207" w:rsidP="009F5207">
      <w:pPr>
        <w:pStyle w:val="af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Вн</w:t>
      </w:r>
      <w:r>
        <w:rPr>
          <w:rFonts w:eastAsia="Calibri"/>
        </w:rPr>
        <w:t xml:space="preserve">ести в муниципальную программу </w:t>
      </w:r>
      <w:r w:rsidRPr="00C076C2">
        <w:rPr>
          <w:b/>
          <w:bCs/>
          <w:color w:val="000000"/>
        </w:rPr>
        <w:t>«</w:t>
      </w:r>
      <w:r w:rsidRPr="009F5207">
        <w:rPr>
          <w:bCs/>
          <w:color w:val="000000"/>
        </w:rPr>
        <w:t>Комплексное развитие территории Клопицкого  сельского поселения Волосовского муниципального района Ленинградской области</w:t>
      </w:r>
      <w:r w:rsidRPr="00C076C2">
        <w:rPr>
          <w:b/>
          <w:bCs/>
          <w:color w:val="000000"/>
        </w:rPr>
        <w:t>»</w:t>
      </w:r>
      <w:r w:rsidRPr="00A22CD8">
        <w:rPr>
          <w:rFonts w:eastAsia="Calibri"/>
        </w:rPr>
        <w:t xml:space="preserve">, утвержденную постановлением администрации </w:t>
      </w:r>
      <w:r>
        <w:rPr>
          <w:rFonts w:eastAsia="Calibri"/>
        </w:rPr>
        <w:t xml:space="preserve">от 29.01.2021 № 17 </w:t>
      </w:r>
      <w:r w:rsidRPr="00A22CD8">
        <w:rPr>
          <w:rFonts w:eastAsia="Calibri"/>
        </w:rPr>
        <w:t xml:space="preserve"> </w:t>
      </w:r>
      <w:r w:rsidRPr="00397527">
        <w:t xml:space="preserve">(в редакции постановление от </w:t>
      </w:r>
      <w:r>
        <w:t>18.05.2021 № 122, 30.12.2021 № 381</w:t>
      </w:r>
      <w:r w:rsidR="003337F5">
        <w:t>,</w:t>
      </w:r>
      <w:r w:rsidR="00B30F0B">
        <w:t xml:space="preserve"> 28.02.2022 № 57, 21.06.2022 № 197, 25.10.2022 № 395</w:t>
      </w:r>
      <w:r>
        <w:t xml:space="preserve">) </w:t>
      </w:r>
      <w:r w:rsidRPr="00A22CD8">
        <w:rPr>
          <w:rFonts w:eastAsia="Calibri"/>
        </w:rPr>
        <w:t>следующие изменения:</w:t>
      </w:r>
    </w:p>
    <w:p w:rsidR="009F5207" w:rsidRPr="00A22CD8" w:rsidRDefault="009F5207" w:rsidP="009F52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A22CD8">
        <w:rPr>
          <w:rFonts w:eastAsia="Calibri"/>
        </w:rPr>
        <w:t xml:space="preserve">1.1. Паспорт муниципальной программы изложить в </w:t>
      </w:r>
      <w:r>
        <w:rPr>
          <w:rFonts w:eastAsia="Calibri"/>
        </w:rPr>
        <w:t xml:space="preserve">новой </w:t>
      </w:r>
      <w:r w:rsidRPr="00A22CD8">
        <w:rPr>
          <w:rFonts w:eastAsia="Calibri"/>
        </w:rPr>
        <w:t>редакции согласно приложению к настоящему постановлению.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color w:val="000000"/>
        </w:rPr>
        <w:t xml:space="preserve">Настоящее постановление подлежит размещению на официальном сайте муниципального образования </w:t>
      </w:r>
      <w:r w:rsidRPr="00A22CD8">
        <w:t>Клопицкое сельское поселение в сети Интернет.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Настоящее постановление вступает в силу после его официального опубликования (обнародования).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proofErr w:type="gramStart"/>
      <w:r w:rsidRPr="00A22CD8">
        <w:rPr>
          <w:rFonts w:eastAsia="Calibri"/>
        </w:rPr>
        <w:t>Контроль за</w:t>
      </w:r>
      <w:proofErr w:type="gramEnd"/>
      <w:r w:rsidRPr="00A22CD8">
        <w:rPr>
          <w:rFonts w:eastAsia="Calibri"/>
        </w:rPr>
        <w:t xml:space="preserve"> исполнением настоящего постановления оставляю за собой.</w:t>
      </w:r>
    </w:p>
    <w:p w:rsidR="009F5207" w:rsidRDefault="009F5207" w:rsidP="009F5207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>Глава администрации</w:t>
      </w:r>
    </w:p>
    <w:p w:rsidR="00952E85" w:rsidRPr="00B30F0B" w:rsidRDefault="009F5207" w:rsidP="00B30F0B">
      <w:pPr>
        <w:autoSpaceDE w:val="0"/>
        <w:autoSpaceDN w:val="0"/>
        <w:adjustRightInd w:val="0"/>
        <w:rPr>
          <w:rFonts w:eastAsia="Calibri"/>
        </w:rPr>
        <w:sectPr w:rsidR="00952E85" w:rsidRPr="00B30F0B" w:rsidSect="00C076C2">
          <w:footerReference w:type="even" r:id="rId8"/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DA774F">
        <w:rPr>
          <w:rFonts w:eastAsia="Calibri"/>
        </w:rPr>
        <w:t xml:space="preserve">МО </w:t>
      </w:r>
      <w:r>
        <w:rPr>
          <w:rFonts w:eastAsia="Calibri"/>
        </w:rPr>
        <w:t>Клопицкое</w:t>
      </w:r>
      <w:r w:rsidRPr="00DA774F">
        <w:rPr>
          <w:rFonts w:eastAsia="Calibri"/>
        </w:rPr>
        <w:t xml:space="preserve"> сельское поселение </w:t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>
        <w:rPr>
          <w:rFonts w:eastAsia="Calibri"/>
        </w:rPr>
        <w:t>Т.В.Комарова</w:t>
      </w: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2324" w:rsidRDefault="00952E85" w:rsidP="00C07480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C07480">
        <w:rPr>
          <w:rFonts w:ascii="Times New Roman" w:hAnsi="Times New Roman" w:cs="Times New Roman"/>
          <w:sz w:val="24"/>
          <w:szCs w:val="24"/>
        </w:rPr>
        <w:t xml:space="preserve"> </w:t>
      </w:r>
      <w:r w:rsidR="00011C8F">
        <w:rPr>
          <w:rFonts w:ascii="Times New Roman" w:hAnsi="Times New Roman" w:cs="Times New Roman"/>
          <w:sz w:val="24"/>
          <w:szCs w:val="24"/>
        </w:rPr>
        <w:t>Клопицкого</w:t>
      </w:r>
      <w:r w:rsidR="008978B3">
        <w:rPr>
          <w:rFonts w:ascii="Times New Roman" w:hAnsi="Times New Roman" w:cs="Times New Roman"/>
          <w:sz w:val="24"/>
          <w:szCs w:val="24"/>
        </w:rPr>
        <w:t xml:space="preserve">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D94431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011C8F">
        <w:rPr>
          <w:rFonts w:ascii="Times New Roman" w:hAnsi="Times New Roman" w:cs="Times New Roman"/>
          <w:sz w:val="24"/>
          <w:szCs w:val="24"/>
        </w:rPr>
        <w:t xml:space="preserve"> </w:t>
      </w:r>
      <w:r w:rsidR="00137C58">
        <w:rPr>
          <w:rFonts w:ascii="Times New Roman" w:hAnsi="Times New Roman" w:cs="Times New Roman"/>
          <w:sz w:val="24"/>
          <w:szCs w:val="24"/>
        </w:rPr>
        <w:t>16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137C58">
        <w:rPr>
          <w:rFonts w:ascii="Times New Roman" w:hAnsi="Times New Roman" w:cs="Times New Roman"/>
          <w:sz w:val="24"/>
          <w:szCs w:val="24"/>
        </w:rPr>
        <w:t>января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137C58">
        <w:rPr>
          <w:rFonts w:ascii="Times New Roman" w:hAnsi="Times New Roman" w:cs="Times New Roman"/>
          <w:sz w:val="24"/>
          <w:szCs w:val="24"/>
        </w:rPr>
        <w:t>3</w:t>
      </w:r>
      <w:r w:rsidR="00C076C2">
        <w:rPr>
          <w:rFonts w:ascii="Times New Roman" w:hAnsi="Times New Roman" w:cs="Times New Roman"/>
          <w:sz w:val="24"/>
          <w:szCs w:val="24"/>
        </w:rPr>
        <w:t xml:space="preserve"> г. №</w:t>
      </w:r>
      <w:r w:rsidR="009F5207">
        <w:rPr>
          <w:rFonts w:ascii="Times New Roman" w:hAnsi="Times New Roman" w:cs="Times New Roman"/>
          <w:sz w:val="24"/>
          <w:szCs w:val="24"/>
        </w:rPr>
        <w:t xml:space="preserve"> </w:t>
      </w:r>
      <w:r w:rsidR="00137C58">
        <w:rPr>
          <w:rFonts w:ascii="Times New Roman" w:hAnsi="Times New Roman" w:cs="Times New Roman"/>
          <w:sz w:val="24"/>
          <w:szCs w:val="24"/>
        </w:rPr>
        <w:t>1</w:t>
      </w:r>
      <w:r w:rsidR="00C076C2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011C8F">
        <w:rPr>
          <w:b/>
          <w:bCs/>
          <w:color w:val="000000"/>
          <w:sz w:val="24"/>
          <w:szCs w:val="24"/>
        </w:rPr>
        <w:t>Клопицкое</w:t>
      </w:r>
      <w:r w:rsidRPr="0072429E">
        <w:rPr>
          <w:b/>
          <w:bCs/>
          <w:color w:val="000000"/>
          <w:sz w:val="24"/>
          <w:szCs w:val="24"/>
        </w:rPr>
        <w:t xml:space="preserve">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C07480">
        <w:rPr>
          <w:b/>
          <w:bCs/>
          <w:color w:val="000000"/>
          <w:sz w:val="24"/>
          <w:szCs w:val="24"/>
        </w:rPr>
        <w:t xml:space="preserve"> территории 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r w:rsidR="00011C8F">
        <w:rPr>
          <w:b/>
          <w:bCs/>
          <w:color w:val="000000"/>
          <w:sz w:val="24"/>
          <w:szCs w:val="24"/>
        </w:rPr>
        <w:t>Клопицкого</w:t>
      </w:r>
      <w:r w:rsidR="00AF2324" w:rsidRPr="0072429E"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r w:rsidR="00011C8F">
        <w:rPr>
          <w:b/>
          <w:bCs/>
          <w:color w:val="000000"/>
          <w:sz w:val="24"/>
          <w:szCs w:val="24"/>
        </w:rPr>
        <w:t>Клопицкого</w:t>
      </w:r>
      <w:r w:rsidR="00221EB1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A72D5C">
              <w:rPr>
                <w:color w:val="000000"/>
                <w:sz w:val="24"/>
                <w:szCs w:val="24"/>
              </w:rPr>
              <w:t>3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A72D5C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011C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11C8F">
              <w:rPr>
                <w:color w:val="000000"/>
                <w:sz w:val="24"/>
                <w:szCs w:val="24"/>
              </w:rPr>
              <w:t>Клопицкое</w:t>
            </w:r>
            <w:r>
              <w:rPr>
                <w:color w:val="000000"/>
                <w:sz w:val="24"/>
                <w:szCs w:val="24"/>
              </w:rPr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Повышение</w:t>
            </w:r>
            <w:r w:rsidR="00E36599">
              <w:rPr>
                <w:color w:val="000000"/>
                <w:sz w:val="24"/>
                <w:szCs w:val="24"/>
              </w:rPr>
              <w:t xml:space="preserve"> качества 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 w:rsidR="00E36599">
              <w:rPr>
                <w:color w:val="000000"/>
                <w:sz w:val="24"/>
                <w:szCs w:val="24"/>
              </w:rPr>
              <w:t>среды проживания</w:t>
            </w:r>
            <w:r w:rsidRPr="00952E85">
              <w:rPr>
                <w:color w:val="000000"/>
                <w:sz w:val="24"/>
                <w:szCs w:val="24"/>
              </w:rPr>
              <w:t xml:space="preserve"> населения на территории </w:t>
            </w:r>
            <w:r w:rsidR="00011C8F">
              <w:rPr>
                <w:color w:val="000000"/>
                <w:sz w:val="24"/>
                <w:szCs w:val="24"/>
              </w:rPr>
              <w:t>Клопицкого</w:t>
            </w:r>
            <w:r w:rsidR="00E03B7A">
              <w:rPr>
                <w:color w:val="000000"/>
                <w:sz w:val="24"/>
                <w:szCs w:val="24"/>
              </w:rPr>
              <w:t xml:space="preserve"> сельского</w:t>
            </w:r>
            <w:r w:rsidRPr="00952E85">
              <w:rPr>
                <w:color w:val="000000"/>
                <w:sz w:val="24"/>
                <w:szCs w:val="24"/>
              </w:rPr>
              <w:t xml:space="preserve"> поселения</w:t>
            </w:r>
            <w:r w:rsidR="00BB7481">
              <w:rPr>
                <w:color w:val="000000"/>
                <w:sz w:val="24"/>
                <w:szCs w:val="24"/>
              </w:rPr>
              <w:t xml:space="preserve"> Волосовского муниципального района Ленинградской области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42861" w:rsidRDefault="00542861" w:rsidP="0075009C">
            <w:pPr>
              <w:rPr>
                <w:color w:val="000000"/>
                <w:sz w:val="24"/>
                <w:szCs w:val="24"/>
              </w:rPr>
            </w:pPr>
            <w:r w:rsidRPr="00542861">
              <w:rPr>
                <w:color w:val="000000"/>
                <w:sz w:val="24"/>
                <w:szCs w:val="24"/>
              </w:rPr>
              <w:t>Совершенствование системы профилактических мер по повышению  общественной безопасности жизнедеятельности населения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жизнедеятельности населения за счёт</w:t>
            </w:r>
            <w:r w:rsidR="00542861">
              <w:rPr>
                <w:color w:val="000000"/>
                <w:sz w:val="24"/>
                <w:szCs w:val="24"/>
              </w:rPr>
              <w:t xml:space="preserve"> 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A72D5C">
              <w:rPr>
                <w:color w:val="000000"/>
                <w:sz w:val="24"/>
                <w:szCs w:val="24"/>
              </w:rPr>
              <w:t>3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A72D5C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A72D5C">
              <w:rPr>
                <w:b/>
                <w:bCs/>
                <w:color w:val="000000"/>
                <w:sz w:val="24"/>
                <w:szCs w:val="24"/>
              </w:rPr>
              <w:t>68 294,50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45023C" w:rsidRPr="00952E85" w:rsidRDefault="00A72D5C" w:rsidP="0008509B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2023</w:t>
            </w:r>
            <w:r w:rsidR="0045023C" w:rsidRPr="00952E85">
              <w:rPr>
                <w:color w:val="000000"/>
                <w:sz w:val="24"/>
                <w:szCs w:val="24"/>
                <w:u w:val="single"/>
              </w:rPr>
              <w:t xml:space="preserve"> год </w:t>
            </w:r>
            <w:r w:rsidR="0045023C">
              <w:rPr>
                <w:color w:val="000000"/>
                <w:sz w:val="24"/>
                <w:szCs w:val="24"/>
              </w:rPr>
              <w:t>–</w:t>
            </w:r>
            <w:r w:rsidR="0045023C" w:rsidRPr="00952E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2D5C">
              <w:rPr>
                <w:bCs/>
                <w:color w:val="000000"/>
                <w:sz w:val="24"/>
                <w:szCs w:val="24"/>
              </w:rPr>
              <w:t>32622,4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="0045023C" w:rsidRPr="00952E8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52E85" w:rsidRDefault="00A72D5C" w:rsidP="0008509B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2024</w:t>
            </w:r>
            <w:r w:rsidR="0045023C" w:rsidRPr="00952E85">
              <w:rPr>
                <w:color w:val="000000"/>
                <w:sz w:val="24"/>
                <w:szCs w:val="24"/>
                <w:u w:val="single"/>
              </w:rPr>
              <w:t xml:space="preserve"> год</w:t>
            </w:r>
            <w:r w:rsidR="0045023C" w:rsidRPr="00952E85">
              <w:rPr>
                <w:color w:val="000000"/>
                <w:sz w:val="24"/>
                <w:szCs w:val="24"/>
              </w:rPr>
              <w:t xml:space="preserve"> </w:t>
            </w:r>
            <w:r w:rsidR="0045023C">
              <w:rPr>
                <w:color w:val="000000"/>
                <w:sz w:val="24"/>
                <w:szCs w:val="24"/>
              </w:rPr>
              <w:t>–</w:t>
            </w:r>
            <w:r w:rsidR="0045023C" w:rsidRPr="00952E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27843,60</w:t>
            </w:r>
            <w:r w:rsidR="0045023C" w:rsidRPr="00952E8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52E85" w:rsidRDefault="00D17D04" w:rsidP="00A7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45023C" w:rsidRPr="00952E85">
              <w:rPr>
                <w:color w:val="000000"/>
                <w:sz w:val="24"/>
                <w:szCs w:val="24"/>
                <w:u w:val="single"/>
              </w:rPr>
              <w:t>202</w:t>
            </w:r>
            <w:r w:rsidR="00A72D5C">
              <w:rPr>
                <w:color w:val="000000"/>
                <w:sz w:val="24"/>
                <w:szCs w:val="24"/>
                <w:u w:val="single"/>
              </w:rPr>
              <w:t>5</w:t>
            </w:r>
            <w:r w:rsidR="0045023C" w:rsidRPr="00952E85">
              <w:rPr>
                <w:color w:val="000000"/>
                <w:sz w:val="24"/>
                <w:szCs w:val="24"/>
                <w:u w:val="single"/>
              </w:rPr>
              <w:t xml:space="preserve"> год</w:t>
            </w:r>
            <w:r w:rsidR="0045023C" w:rsidRPr="00952E85">
              <w:rPr>
                <w:color w:val="000000"/>
                <w:sz w:val="24"/>
                <w:szCs w:val="24"/>
              </w:rPr>
              <w:t xml:space="preserve"> –</w:t>
            </w:r>
            <w:r w:rsidR="0045023C">
              <w:rPr>
                <w:color w:val="000000"/>
                <w:sz w:val="24"/>
                <w:szCs w:val="24"/>
              </w:rPr>
              <w:t xml:space="preserve"> </w:t>
            </w:r>
            <w:r w:rsidR="00A72D5C">
              <w:rPr>
                <w:color w:val="000000"/>
                <w:sz w:val="24"/>
                <w:szCs w:val="24"/>
              </w:rPr>
              <w:t>27442,10</w:t>
            </w:r>
            <w:r w:rsidR="0045023C" w:rsidRPr="00952E85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5023C" w:rsidRPr="00952E85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="0045023C" w:rsidRPr="00952E85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D470B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952E85" w:rsidRDefault="00D470B5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544CF4" w:rsidRDefault="00544CF4" w:rsidP="00A37B37">
            <w:pPr>
              <w:rPr>
                <w:color w:val="000000"/>
                <w:sz w:val="24"/>
                <w:szCs w:val="24"/>
              </w:rPr>
            </w:pPr>
            <w:r w:rsidRPr="00544CF4">
              <w:rPr>
                <w:sz w:val="24"/>
                <w:szCs w:val="24"/>
              </w:rPr>
              <w:t xml:space="preserve">Налоговые расходы предусмотрены (приложение </w:t>
            </w:r>
            <w:r w:rsidR="00A37B37">
              <w:rPr>
                <w:sz w:val="24"/>
                <w:szCs w:val="24"/>
              </w:rPr>
              <w:t>4</w:t>
            </w:r>
            <w:r w:rsidRPr="00544CF4">
              <w:rPr>
                <w:sz w:val="24"/>
                <w:szCs w:val="24"/>
              </w:rPr>
              <w:t xml:space="preserve"> к муниципальной программе)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муниципального образования  </w:t>
      </w:r>
    </w:p>
    <w:p w:rsidR="003337F5" w:rsidRDefault="00D17D04" w:rsidP="003F0769">
      <w:pPr>
        <w:ind w:left="2977"/>
        <w:jc w:val="right"/>
        <w:rPr>
          <w:sz w:val="20"/>
          <w:szCs w:val="20"/>
        </w:rPr>
      </w:pPr>
      <w:r>
        <w:rPr>
          <w:sz w:val="20"/>
          <w:szCs w:val="20"/>
        </w:rPr>
        <w:t>Клопицкое</w:t>
      </w:r>
      <w:r w:rsidR="003F0769" w:rsidRPr="003F0769">
        <w:rPr>
          <w:sz w:val="20"/>
          <w:szCs w:val="20"/>
        </w:rPr>
        <w:t xml:space="preserve"> сельское поселение Волосовского муниципального района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Ленинградской области  «</w:t>
      </w:r>
      <w:r>
        <w:rPr>
          <w:sz w:val="20"/>
          <w:szCs w:val="20"/>
        </w:rPr>
        <w:t>Комплексное развитие</w:t>
      </w:r>
      <w:r w:rsidR="00C07480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  </w:t>
      </w:r>
      <w:r w:rsidR="00D17D04">
        <w:rPr>
          <w:sz w:val="20"/>
          <w:szCs w:val="20"/>
        </w:rPr>
        <w:t xml:space="preserve">Клопицкого </w:t>
      </w:r>
      <w:r w:rsidRPr="003F0769">
        <w:rPr>
          <w:sz w:val="20"/>
          <w:szCs w:val="20"/>
        </w:rPr>
        <w:t xml:space="preserve"> сельского  поселения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Волосовского муниципального района Ленинградской области», 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муниципального образования  </w:t>
      </w:r>
      <w:r w:rsidR="00D17D04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Волосовского муниципального района Ленинградской области </w:t>
      </w:r>
    </w:p>
    <w:p w:rsidR="00152CC5" w:rsidRPr="003F0769" w:rsidRDefault="00152CC5" w:rsidP="00152CC5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16 января</w:t>
      </w:r>
      <w:r w:rsidRPr="003F0769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3F0769">
        <w:rPr>
          <w:sz w:val="20"/>
          <w:szCs w:val="20"/>
        </w:rPr>
        <w:t xml:space="preserve">г. № </w:t>
      </w:r>
      <w:r>
        <w:rPr>
          <w:sz w:val="20"/>
          <w:szCs w:val="20"/>
        </w:rPr>
        <w:t>17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C90B4A" w:rsidRDefault="003F0769" w:rsidP="003F0769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>
        <w:rPr>
          <w:b/>
          <w:bCs/>
          <w:color w:val="000000"/>
          <w:sz w:val="24"/>
          <w:szCs w:val="24"/>
        </w:rPr>
        <w:t xml:space="preserve"> </w:t>
      </w:r>
      <w:r w:rsidR="00D17D04">
        <w:rPr>
          <w:b/>
          <w:bCs/>
          <w:color w:val="000000"/>
          <w:sz w:val="24"/>
          <w:szCs w:val="24"/>
        </w:rPr>
        <w:t>Клопицкого</w:t>
      </w:r>
      <w:r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области»</w:t>
      </w:r>
    </w:p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3F0769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563538" w:rsidRPr="003F0769" w:rsidTr="00C3312D">
        <w:trPr>
          <w:trHeight w:val="1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38" w:rsidRPr="00C3312D" w:rsidRDefault="00152CC5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152CC5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3. Мероприятия, направленные на достижение цели федерального проекта "</w:t>
            </w:r>
            <w:r w:rsidR="00152CC5">
              <w:rPr>
                <w:color w:val="000000"/>
                <w:sz w:val="20"/>
                <w:szCs w:val="20"/>
              </w:rPr>
              <w:t>Комплексная система обращения с твердыми коммунальными отходами</w:t>
            </w:r>
            <w:r w:rsidRPr="00C3312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F8282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F8282C">
              <w:rPr>
                <w:color w:val="000000"/>
                <w:sz w:val="20"/>
                <w:szCs w:val="20"/>
              </w:rPr>
              <w:t>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CF30C1" w:rsidP="00152CC5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152CC5">
              <w:rPr>
                <w:color w:val="000000"/>
                <w:sz w:val="20"/>
                <w:szCs w:val="20"/>
              </w:rPr>
              <w:t>созданию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CF30C1" w:rsidP="00056B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="00056B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52CC5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52CC5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площадок под ТКО</w:t>
            </w:r>
          </w:p>
        </w:tc>
      </w:tr>
      <w:tr w:rsidR="003F0769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69" w:rsidRPr="00C3312D" w:rsidRDefault="00152CC5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F8282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F8282C"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056BB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C331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EB0ED8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52CC5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137C58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137C58"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137C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056BB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16189D" w:rsidRPr="003F0769" w:rsidTr="00F33A26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52CC5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A3631A" w:rsidRPr="00C331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137C58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137C58"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137C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056BB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52CC5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137C58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137C58"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137C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056BB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</w:t>
            </w:r>
            <w:r w:rsidR="007C11AC">
              <w:rPr>
                <w:color w:val="000000"/>
                <w:sz w:val="20"/>
                <w:szCs w:val="20"/>
              </w:rPr>
              <w:t>стабильного функционирования коммунальной инфраструктуры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16189D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52CC5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137C58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137C58"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137C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056BB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EB0ED8" w:rsidRDefault="00EB0ED8" w:rsidP="0095679B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 w:rsidR="0095679B"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52CC5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137C58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137C58"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137C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056BB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35495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3F0769" w:rsidTr="00CF30C1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52CC5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6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137C58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137C58">
              <w:rPr>
                <w:color w:val="000000"/>
                <w:sz w:val="20"/>
                <w:szCs w:val="20"/>
              </w:rPr>
              <w:t>3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137C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462C4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35495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C1" w:rsidRPr="003F0769" w:rsidTr="00CF30C1">
        <w:trPr>
          <w:trHeight w:val="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952E85" w:rsidRPr="003F0769" w:rsidRDefault="00952E85" w:rsidP="00D272EE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 w:rsidR="003F0769">
        <w:rPr>
          <w:bCs/>
          <w:sz w:val="20"/>
          <w:szCs w:val="20"/>
        </w:rPr>
        <w:t>2</w:t>
      </w:r>
    </w:p>
    <w:p w:rsidR="00952E85" w:rsidRPr="003F0769" w:rsidRDefault="00952E85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</w:t>
      </w:r>
      <w:r w:rsidR="00D272EE" w:rsidRPr="003F0769">
        <w:rPr>
          <w:sz w:val="20"/>
          <w:szCs w:val="20"/>
        </w:rPr>
        <w:t>муницип</w:t>
      </w:r>
      <w:r w:rsidR="0008509B">
        <w:rPr>
          <w:sz w:val="20"/>
          <w:szCs w:val="20"/>
        </w:rPr>
        <w:t xml:space="preserve">ального образования  </w:t>
      </w:r>
      <w:r w:rsidR="00D17D04">
        <w:rPr>
          <w:sz w:val="20"/>
          <w:szCs w:val="20"/>
        </w:rPr>
        <w:t>Клопицкое</w:t>
      </w:r>
      <w:r w:rsidR="0008509B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сельское поселение Волосовского </w:t>
      </w:r>
      <w:r w:rsidR="00E03B7A" w:rsidRPr="003F0769">
        <w:rPr>
          <w:sz w:val="20"/>
          <w:szCs w:val="20"/>
        </w:rPr>
        <w:t xml:space="preserve">муниципального </w:t>
      </w:r>
      <w:r w:rsidR="00D272EE" w:rsidRPr="003F0769">
        <w:rPr>
          <w:sz w:val="20"/>
          <w:szCs w:val="20"/>
        </w:rPr>
        <w:t>района</w:t>
      </w:r>
      <w:r w:rsidR="004D0DED" w:rsidRPr="003F0769">
        <w:rPr>
          <w:sz w:val="20"/>
          <w:szCs w:val="20"/>
        </w:rPr>
        <w:t xml:space="preserve"> </w:t>
      </w:r>
      <w:r w:rsidR="00D272EE" w:rsidRPr="003F0769">
        <w:rPr>
          <w:sz w:val="20"/>
          <w:szCs w:val="20"/>
        </w:rPr>
        <w:t xml:space="preserve">Ленинградской области </w:t>
      </w:r>
      <w:r w:rsidRPr="003F0769">
        <w:rPr>
          <w:sz w:val="20"/>
          <w:szCs w:val="20"/>
        </w:rPr>
        <w:t xml:space="preserve"> «</w:t>
      </w:r>
      <w:r w:rsidR="003F0769"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 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="00D17D04">
        <w:rPr>
          <w:sz w:val="20"/>
          <w:szCs w:val="20"/>
        </w:rPr>
        <w:t>Клопицкого</w:t>
      </w:r>
      <w:r w:rsidR="00D272EE" w:rsidRPr="003F0769">
        <w:rPr>
          <w:sz w:val="20"/>
          <w:szCs w:val="20"/>
        </w:rPr>
        <w:t xml:space="preserve"> сельского </w:t>
      </w:r>
      <w:r w:rsidRPr="003F0769">
        <w:rPr>
          <w:sz w:val="20"/>
          <w:szCs w:val="20"/>
        </w:rPr>
        <w:t xml:space="preserve"> поселения</w:t>
      </w:r>
      <w:r w:rsidR="00D272EE" w:rsidRPr="003F0769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3F0769">
        <w:rPr>
          <w:sz w:val="20"/>
          <w:szCs w:val="20"/>
        </w:rPr>
        <w:t>»</w:t>
      </w:r>
      <w:r w:rsidR="00C90B4A" w:rsidRPr="003F0769">
        <w:rPr>
          <w:sz w:val="20"/>
          <w:szCs w:val="20"/>
        </w:rPr>
        <w:t>,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утверждённой постановлением </w:t>
      </w:r>
      <w:r w:rsid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</w:t>
      </w:r>
      <w:r w:rsidR="004D0DED" w:rsidRPr="003F0769">
        <w:rPr>
          <w:sz w:val="20"/>
          <w:szCs w:val="20"/>
        </w:rPr>
        <w:t xml:space="preserve">муниципального образования  </w:t>
      </w:r>
      <w:r w:rsidR="00D17D04">
        <w:rPr>
          <w:sz w:val="20"/>
          <w:szCs w:val="20"/>
        </w:rPr>
        <w:t xml:space="preserve">Клопицкое </w:t>
      </w:r>
      <w:r w:rsidR="004D0DED"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952E85" w:rsidRPr="003F0769" w:rsidRDefault="00952E85" w:rsidP="00E03B7A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D17D04">
        <w:rPr>
          <w:sz w:val="20"/>
          <w:szCs w:val="20"/>
        </w:rPr>
        <w:t xml:space="preserve"> </w:t>
      </w:r>
      <w:r w:rsidR="00152CC5">
        <w:rPr>
          <w:sz w:val="20"/>
          <w:szCs w:val="20"/>
        </w:rPr>
        <w:t>16</w:t>
      </w:r>
      <w:r w:rsidR="00D17D04">
        <w:rPr>
          <w:sz w:val="20"/>
          <w:szCs w:val="20"/>
        </w:rPr>
        <w:t xml:space="preserve"> </w:t>
      </w:r>
      <w:r w:rsidR="00152CC5">
        <w:rPr>
          <w:sz w:val="20"/>
          <w:szCs w:val="20"/>
        </w:rPr>
        <w:t>января</w:t>
      </w:r>
      <w:r w:rsidR="00C90B4A" w:rsidRPr="003F0769">
        <w:rPr>
          <w:sz w:val="20"/>
          <w:szCs w:val="20"/>
        </w:rPr>
        <w:t xml:space="preserve"> 202</w:t>
      </w:r>
      <w:r w:rsidR="00152CC5">
        <w:rPr>
          <w:sz w:val="20"/>
          <w:szCs w:val="20"/>
        </w:rPr>
        <w:t>3</w:t>
      </w:r>
      <w:r w:rsidR="00C90B4A" w:rsidRPr="003F0769">
        <w:rPr>
          <w:sz w:val="20"/>
          <w:szCs w:val="20"/>
        </w:rPr>
        <w:t xml:space="preserve">г. </w:t>
      </w:r>
      <w:r w:rsidRPr="003F0769">
        <w:rPr>
          <w:sz w:val="20"/>
          <w:szCs w:val="20"/>
        </w:rPr>
        <w:t xml:space="preserve">№ </w:t>
      </w:r>
      <w:r w:rsidR="00152CC5">
        <w:rPr>
          <w:sz w:val="20"/>
          <w:szCs w:val="20"/>
        </w:rPr>
        <w:t>1</w:t>
      </w:r>
      <w:r w:rsidR="008472EB">
        <w:rPr>
          <w:sz w:val="20"/>
          <w:szCs w:val="20"/>
        </w:rPr>
        <w:t>7</w:t>
      </w:r>
    </w:p>
    <w:p w:rsidR="00952E85" w:rsidRPr="003F0769" w:rsidRDefault="00952E85" w:rsidP="0075009C">
      <w:pPr>
        <w:jc w:val="center"/>
        <w:rPr>
          <w:sz w:val="20"/>
          <w:szCs w:val="20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D17D04">
        <w:rPr>
          <w:b/>
          <w:bCs/>
          <w:color w:val="000000"/>
          <w:sz w:val="22"/>
          <w:szCs w:val="22"/>
        </w:rPr>
        <w:t>Клопицкого</w:t>
      </w:r>
      <w:r w:rsidR="00401542" w:rsidRPr="00B77715">
        <w:rPr>
          <w:b/>
          <w:bCs/>
          <w:color w:val="000000"/>
          <w:sz w:val="22"/>
          <w:szCs w:val="22"/>
        </w:rPr>
        <w:t xml:space="preserve"> сельского</w:t>
      </w:r>
      <w:r w:rsidRPr="00B77715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B77715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«</w:t>
      </w:r>
      <w:r w:rsidR="003F0769" w:rsidRPr="00B77715">
        <w:rPr>
          <w:b/>
          <w:bCs/>
          <w:color w:val="000000"/>
          <w:sz w:val="22"/>
          <w:szCs w:val="22"/>
        </w:rPr>
        <w:t>Комплексное развитие</w:t>
      </w:r>
      <w:r w:rsidR="00A3631A" w:rsidRPr="00B77715">
        <w:rPr>
          <w:b/>
          <w:bCs/>
          <w:color w:val="000000"/>
          <w:sz w:val="22"/>
          <w:szCs w:val="22"/>
        </w:rPr>
        <w:t xml:space="preserve"> территории </w:t>
      </w:r>
      <w:r w:rsidR="00B77715" w:rsidRPr="00B77715">
        <w:rPr>
          <w:b/>
          <w:bCs/>
          <w:color w:val="000000"/>
          <w:sz w:val="22"/>
          <w:szCs w:val="22"/>
        </w:rPr>
        <w:t xml:space="preserve"> </w:t>
      </w:r>
      <w:r w:rsidR="00D17D04">
        <w:rPr>
          <w:b/>
          <w:bCs/>
          <w:color w:val="000000"/>
          <w:sz w:val="22"/>
          <w:szCs w:val="22"/>
        </w:rPr>
        <w:t>Клопицкого</w:t>
      </w:r>
      <w:r w:rsidR="00401542" w:rsidRPr="00B77715">
        <w:rPr>
          <w:b/>
          <w:bCs/>
          <w:color w:val="000000"/>
          <w:sz w:val="22"/>
          <w:szCs w:val="22"/>
        </w:rPr>
        <w:t xml:space="preserve"> сельского поселения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Волосовского муниципально</w:t>
      </w:r>
      <w:r w:rsidR="00BB7481" w:rsidRPr="00B77715">
        <w:rPr>
          <w:b/>
          <w:bCs/>
          <w:color w:val="000000"/>
          <w:sz w:val="22"/>
          <w:szCs w:val="22"/>
        </w:rPr>
        <w:t>го района ленинградской области</w:t>
      </w:r>
      <w:r w:rsidRPr="00B77715">
        <w:rPr>
          <w:b/>
          <w:bCs/>
          <w:color w:val="000000"/>
          <w:sz w:val="22"/>
          <w:szCs w:val="22"/>
        </w:rPr>
        <w:t>»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401542" w:rsidRPr="00952E85" w:rsidTr="0013549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7771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401542" w:rsidRPr="00B77715" w:rsidRDefault="00401542" w:rsidP="0075009C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1542" w:rsidRPr="00952E85" w:rsidTr="0013549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76E1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76E1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76E1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D76E1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D76E1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D76E1C">
              <w:rPr>
                <w:color w:val="000000"/>
                <w:sz w:val="20"/>
                <w:szCs w:val="20"/>
              </w:rPr>
              <w:t>созданию мест накопления отходов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D76E1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D76E1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D76E1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D76E1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A3631A" w:rsidP="00382B83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Уничтожение борщевика Сосновского на территории </w:t>
            </w:r>
            <w:r w:rsidR="00382B83">
              <w:rPr>
                <w:color w:val="000000"/>
                <w:sz w:val="20"/>
                <w:szCs w:val="20"/>
              </w:rPr>
              <w:t>Клопицкого</w:t>
            </w:r>
            <w:r w:rsidRPr="00B7771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A3631A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35495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D76E1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495" w:rsidRPr="00B77715" w:rsidRDefault="00135495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135495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D76E1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495" w:rsidRDefault="003D6291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="00135495"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3D6291">
              <w:rPr>
                <w:color w:val="000000"/>
                <w:sz w:val="20"/>
                <w:szCs w:val="20"/>
              </w:rPr>
              <w:t xml:space="preserve">/кол-во </w:t>
            </w:r>
            <w:proofErr w:type="spellStart"/>
            <w:r w:rsidR="003D6291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D76E1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3D6291" w:rsidP="00011C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D76E1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011C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152CC5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C225BB" w:rsidP="00C225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Расчистка</w:t>
            </w:r>
            <w:r w:rsidR="003D6291">
              <w:rPr>
                <w:color w:val="000000"/>
                <w:sz w:val="20"/>
                <w:szCs w:val="20"/>
              </w:rPr>
              <w:t xml:space="preserve"> дорог в зимний период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D629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152CC5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152CC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152CC5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C225BB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152CC5" w:rsidP="008A2C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8A2C62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152CC5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C62" w:rsidRDefault="008A2C62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144329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14432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14398,03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329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52C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329" w:rsidRDefault="00144329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 в эксплуатацию газопроводов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269" w:rsidRDefault="002B3269" w:rsidP="001354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умино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–6446,2</w:t>
            </w:r>
          </w:p>
          <w:p w:rsidR="00144329" w:rsidRDefault="00152CC5" w:rsidP="001354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убаницы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- 3505</w:t>
            </w:r>
            <w:r w:rsidR="002B32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52CC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52CC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52C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F6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52C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52C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6757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центральных населенных пунктов (</w:t>
            </w:r>
            <w:r w:rsidR="00E6757B">
              <w:rPr>
                <w:color w:val="000000"/>
                <w:sz w:val="20"/>
                <w:szCs w:val="20"/>
              </w:rPr>
              <w:t>Клопицы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E6757B">
              <w:rPr>
                <w:color w:val="000000"/>
                <w:sz w:val="20"/>
                <w:szCs w:val="20"/>
              </w:rPr>
              <w:t>Сельцо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r w:rsidR="00E6757B">
              <w:rPr>
                <w:color w:val="000000"/>
                <w:sz w:val="20"/>
                <w:szCs w:val="20"/>
              </w:rPr>
              <w:t>оросово,Сумино</w:t>
            </w:r>
            <w:r w:rsidR="002B3269">
              <w:rPr>
                <w:color w:val="000000"/>
                <w:sz w:val="20"/>
                <w:szCs w:val="20"/>
              </w:rPr>
              <w:t>,п</w:t>
            </w:r>
            <w:proofErr w:type="gramStart"/>
            <w:r w:rsidR="002B3269">
              <w:rPr>
                <w:color w:val="000000"/>
                <w:sz w:val="20"/>
                <w:szCs w:val="20"/>
              </w:rPr>
              <w:t>.Ж</w:t>
            </w:r>
            <w:proofErr w:type="gramEnd"/>
            <w:r w:rsidR="002B3269">
              <w:rPr>
                <w:color w:val="000000"/>
                <w:sz w:val="20"/>
                <w:szCs w:val="20"/>
              </w:rPr>
              <w:t>илгородок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52C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C02F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02F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02F75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02F75" w:rsidP="00802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52C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8023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152CC5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1354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152CC5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152CC5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C142AC" w:rsidP="00C142A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52C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E6757B" w:rsidP="00C02F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</w:t>
            </w:r>
            <w:proofErr w:type="spellStart"/>
            <w:r>
              <w:rPr>
                <w:color w:val="000000"/>
                <w:sz w:val="20"/>
                <w:szCs w:val="20"/>
              </w:rPr>
              <w:t>терртории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лопицы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дом № 1</w:t>
            </w:r>
            <w:r w:rsidR="00C02F7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с устройством детской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C225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52C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2B3269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Устройство пешеходной дорожки </w:t>
            </w:r>
            <w:r w:rsidR="002B3269">
              <w:rPr>
                <w:color w:val="000000"/>
                <w:sz w:val="20"/>
                <w:szCs w:val="20"/>
              </w:rPr>
              <w:t xml:space="preserve"> в парке 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  <w:r w:rsidR="00E6757B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E6757B">
              <w:rPr>
                <w:color w:val="000000"/>
                <w:sz w:val="20"/>
                <w:szCs w:val="20"/>
              </w:rPr>
              <w:t>.С</w:t>
            </w:r>
            <w:proofErr w:type="gramEnd"/>
            <w:r w:rsidR="00E6757B">
              <w:rPr>
                <w:color w:val="000000"/>
                <w:sz w:val="20"/>
                <w:szCs w:val="20"/>
              </w:rPr>
              <w:t>ельцо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52C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152CC5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Приобретение и установка  детского игрового оборудования в д. </w:t>
            </w:r>
            <w:proofErr w:type="spellStart"/>
            <w:r w:rsidR="00152CC5">
              <w:rPr>
                <w:color w:val="000000"/>
                <w:sz w:val="20"/>
                <w:szCs w:val="20"/>
              </w:rPr>
              <w:t>Анташи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52C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081612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144329" w:rsidP="00152C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52C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E46BAC" w:rsidRDefault="003D6291" w:rsidP="00401542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79" w:type="dxa"/>
        <w:tblInd w:w="96" w:type="dxa"/>
        <w:tblLayout w:type="fixed"/>
        <w:tblLook w:val="04A0"/>
      </w:tblPr>
      <w:tblGrid>
        <w:gridCol w:w="4280"/>
        <w:gridCol w:w="1940"/>
        <w:gridCol w:w="1190"/>
        <w:gridCol w:w="1391"/>
        <w:gridCol w:w="1134"/>
        <w:gridCol w:w="1418"/>
        <w:gridCol w:w="851"/>
        <w:gridCol w:w="1275"/>
        <w:gridCol w:w="1900"/>
      </w:tblGrid>
      <w:tr w:rsidR="003337F5" w:rsidRPr="003337F5" w:rsidTr="003337F5">
        <w:trPr>
          <w:trHeight w:val="26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F5" w:rsidRDefault="003337F5" w:rsidP="003337F5">
            <w:pPr>
              <w:jc w:val="right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>Приложение №3</w:t>
            </w:r>
            <w:r w:rsidRPr="003337F5">
              <w:rPr>
                <w:color w:val="000000"/>
                <w:sz w:val="22"/>
                <w:szCs w:val="22"/>
              </w:rPr>
              <w:br/>
              <w:t xml:space="preserve">к муниципальной программе </w:t>
            </w:r>
            <w:r w:rsidRPr="003337F5">
              <w:rPr>
                <w:color w:val="000000"/>
                <w:sz w:val="22"/>
                <w:szCs w:val="22"/>
              </w:rPr>
              <w:br/>
              <w:t xml:space="preserve">Клопицкого сельского  поселения Волосовского </w:t>
            </w:r>
          </w:p>
          <w:p w:rsidR="003337F5" w:rsidRDefault="003337F5" w:rsidP="003337F5">
            <w:pPr>
              <w:jc w:val="right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 xml:space="preserve">муниципального района Ленинградской области </w:t>
            </w:r>
            <w:r w:rsidRPr="003337F5">
              <w:rPr>
                <w:color w:val="000000"/>
                <w:sz w:val="22"/>
                <w:szCs w:val="22"/>
              </w:rPr>
              <w:br/>
              <w:t xml:space="preserve">«Комплексное развитие Клопицкого сельского поселения Волосовского муниципального </w:t>
            </w:r>
            <w:r>
              <w:rPr>
                <w:color w:val="000000"/>
                <w:sz w:val="22"/>
                <w:szCs w:val="22"/>
              </w:rPr>
              <w:t>района Ленинградской области», утвержденной постановлением</w:t>
            </w:r>
            <w:r w:rsidRPr="003337F5"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  <w:p w:rsidR="003337F5" w:rsidRDefault="003337F5" w:rsidP="003337F5">
            <w:pPr>
              <w:jc w:val="right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 xml:space="preserve">муниципального образования Клопицкое сельское поселение Волосовского муниципального района </w:t>
            </w:r>
          </w:p>
          <w:p w:rsidR="003337F5" w:rsidRPr="003337F5" w:rsidRDefault="003337F5" w:rsidP="003337F5">
            <w:pPr>
              <w:jc w:val="right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>Ленинградской области</w:t>
            </w:r>
            <w:r w:rsidRPr="003337F5">
              <w:rPr>
                <w:color w:val="000000"/>
                <w:sz w:val="22"/>
                <w:szCs w:val="22"/>
              </w:rPr>
              <w:br/>
              <w:t xml:space="preserve">от </w:t>
            </w:r>
            <w:r>
              <w:rPr>
                <w:color w:val="000000"/>
                <w:sz w:val="22"/>
                <w:szCs w:val="22"/>
              </w:rPr>
              <w:t>16 января 2023года № 17</w:t>
            </w:r>
          </w:p>
        </w:tc>
      </w:tr>
      <w:tr w:rsidR="003337F5" w:rsidRPr="003337F5" w:rsidTr="003337F5">
        <w:trPr>
          <w:trHeight w:val="645"/>
        </w:trPr>
        <w:tc>
          <w:tcPr>
            <w:tcW w:w="15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План реализации муниципальной программы "Комплексное развитие территории Клопицкого  сельского поселения Волосовского муниципального района Ленинградской области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3337F5" w:rsidRPr="003337F5" w:rsidTr="003337F5">
        <w:trPr>
          <w:trHeight w:val="23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3337F5" w:rsidRPr="003337F5" w:rsidTr="003337F5">
        <w:trPr>
          <w:trHeight w:val="23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37F5" w:rsidRPr="003337F5" w:rsidTr="003337F5">
        <w:trPr>
          <w:trHeight w:val="23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37F5" w:rsidRPr="003337F5" w:rsidTr="003337F5">
        <w:trPr>
          <w:trHeight w:val="57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9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 xml:space="preserve">Муниципальная программа "Комплексное развитие территории Клопицкого сельского поселения Волосовского </w:t>
            </w:r>
            <w:proofErr w:type="spellStart"/>
            <w:r w:rsidRPr="003337F5">
              <w:rPr>
                <w:color w:val="000000"/>
                <w:sz w:val="20"/>
                <w:szCs w:val="20"/>
              </w:rPr>
              <w:t>муницирпального</w:t>
            </w:r>
            <w:proofErr w:type="spellEnd"/>
            <w:r w:rsidRPr="003337F5">
              <w:rPr>
                <w:color w:val="000000"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32 622,40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6 612,30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25 567,70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27 843,60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26 744,00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27 442,10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26 988,90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68 294,50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6 032,90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61 587,20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50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2 851,60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2 607,00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244,60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337F5" w:rsidRPr="003337F5" w:rsidTr="003337F5">
        <w:trPr>
          <w:trHeight w:val="450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2 851,60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2 607,00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244,60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690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1 593,70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1 457,30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51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 (S4310)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891,10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810,90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80,20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52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702,60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924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1 257,90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1 149,70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Расходы по созданию мест (площадок) накопления твердых коммунальных отходов (S4790)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754,70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686,80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503,20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462,9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37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65 442,90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3 425,90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674,40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61 342,60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7 739,20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5 142,50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6 398,60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6 172,00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6 733,70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6 507,10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3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2"/>
                <w:szCs w:val="22"/>
              </w:rPr>
            </w:pPr>
            <w:r w:rsidRPr="003337F5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20 871,50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674,40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17 821,60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75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 xml:space="preserve">Мероприятия по </w:t>
            </w:r>
            <w:proofErr w:type="gramStart"/>
            <w:r w:rsidRPr="003337F5">
              <w:rPr>
                <w:color w:val="000000"/>
                <w:sz w:val="20"/>
                <w:szCs w:val="20"/>
              </w:rPr>
              <w:t>текущему</w:t>
            </w:r>
            <w:proofErr w:type="gramEnd"/>
            <w:r w:rsidRPr="003337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37F5">
              <w:rPr>
                <w:color w:val="000000"/>
                <w:sz w:val="20"/>
                <w:szCs w:val="20"/>
              </w:rPr>
              <w:t>ремонтиу</w:t>
            </w:r>
            <w:proofErr w:type="spellEnd"/>
            <w:r w:rsidRPr="003337F5">
              <w:rPr>
                <w:color w:val="000000"/>
                <w:sz w:val="20"/>
                <w:szCs w:val="20"/>
              </w:rPr>
              <w:t xml:space="preserve"> дорог общего пользования муниципального  значения и сооружений на них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1 818,00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4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6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6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по содержанию дорог  общего пользования муниципального значения и сооружений на них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3 310,80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3 089,60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6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3 898,60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4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4 133,70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3 907,10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81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(S4770)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2 610,40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234,90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73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63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645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8 120,00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8 120,00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2 960,00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2 530,00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672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3 395,00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в области коммунального хозяйства муниципального образования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1 375,00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1 070,00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555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32 541,40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1 050,40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31 491,00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5 510,00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5 510,00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5 262,10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5 262,10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0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6 193,00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75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1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4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2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968,60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968,60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9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6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 xml:space="preserve"> Мероприятия по организации  благоустройства территории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3 940,00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3 641,70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3 641,70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88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2 011,70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2 011,70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66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 xml:space="preserve">Мероприятия по реализации областного закона от 15 января 2018 года № 3-оз "О содействии </w:t>
            </w:r>
            <w:r w:rsidRPr="003337F5">
              <w:rPr>
                <w:color w:val="000000"/>
                <w:sz w:val="20"/>
                <w:szCs w:val="20"/>
              </w:rPr>
              <w:lastRenderedPageBreak/>
              <w:t>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(S4660)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lastRenderedPageBreak/>
              <w:t xml:space="preserve">Администрация Клопицкого </w:t>
            </w:r>
            <w:r w:rsidRPr="003337F5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1 154,30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1 050,40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64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73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24"/>
        </w:trPr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855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375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3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5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720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5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20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0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924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337F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малого, среднего предпринимательства и потребительского рынка муниципального образования Клопицкое сельское поселение"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05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 xml:space="preserve">Ведение перечня муниципального имущества, предназначенного </w:t>
            </w:r>
            <w:proofErr w:type="gramStart"/>
            <w:r w:rsidRPr="003337F5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3337F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37F5">
              <w:rPr>
                <w:color w:val="000000"/>
                <w:sz w:val="20"/>
                <w:szCs w:val="20"/>
              </w:rPr>
              <w:t>предоставление</w:t>
            </w:r>
            <w:proofErr w:type="gramEnd"/>
            <w:r w:rsidRPr="003337F5">
              <w:rPr>
                <w:color w:val="000000"/>
                <w:sz w:val="20"/>
                <w:szCs w:val="20"/>
              </w:rPr>
              <w:t xml:space="preserve"> во владение (пользование) на долгосрочной основе субъектам малого и среднего предпринимательства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405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696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F5" w:rsidRPr="003337F5" w:rsidRDefault="003337F5" w:rsidP="003337F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color w:val="000000"/>
                <w:sz w:val="20"/>
                <w:szCs w:val="20"/>
              </w:rPr>
            </w:pPr>
            <w:r w:rsidRPr="003337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F5" w:rsidRPr="003337F5" w:rsidTr="003337F5">
        <w:trPr>
          <w:trHeight w:val="555"/>
        </w:trPr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Итого проектная и процессная часть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68 294,50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6 032,90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674,40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61 587,20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37F5" w:rsidRPr="003337F5" w:rsidRDefault="003337F5" w:rsidP="00333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7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3337F5" w:rsidRDefault="003337F5" w:rsidP="003F0769">
      <w:pPr>
        <w:ind w:left="4248"/>
        <w:jc w:val="right"/>
        <w:rPr>
          <w:bCs/>
          <w:sz w:val="20"/>
          <w:szCs w:val="20"/>
        </w:rPr>
      </w:pPr>
    </w:p>
    <w:p w:rsidR="003337F5" w:rsidRDefault="003337F5" w:rsidP="003F0769">
      <w:pPr>
        <w:ind w:left="4248"/>
        <w:jc w:val="right"/>
        <w:rPr>
          <w:bCs/>
          <w:sz w:val="20"/>
          <w:szCs w:val="20"/>
        </w:rPr>
      </w:pPr>
    </w:p>
    <w:p w:rsidR="003337F5" w:rsidRDefault="003337F5" w:rsidP="003F0769">
      <w:pPr>
        <w:ind w:left="4248"/>
        <w:jc w:val="right"/>
        <w:rPr>
          <w:bCs/>
          <w:sz w:val="20"/>
          <w:szCs w:val="20"/>
        </w:r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4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муниципального образования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 </w:t>
      </w:r>
      <w:r w:rsidR="00550D8C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Волосовского муниципального района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Ленинградской области  «</w:t>
      </w:r>
      <w:r>
        <w:rPr>
          <w:sz w:val="20"/>
          <w:szCs w:val="20"/>
        </w:rPr>
        <w:t>Комплексное развитие</w:t>
      </w:r>
      <w:r w:rsidRPr="003F0769">
        <w:rPr>
          <w:sz w:val="20"/>
          <w:szCs w:val="20"/>
        </w:rPr>
        <w:t xml:space="preserve"> </w:t>
      </w:r>
      <w:r w:rsidR="0008509B">
        <w:rPr>
          <w:sz w:val="20"/>
          <w:szCs w:val="20"/>
        </w:rPr>
        <w:t>территории</w:t>
      </w:r>
      <w:r w:rsidRPr="003F0769">
        <w:rPr>
          <w:sz w:val="20"/>
          <w:szCs w:val="20"/>
        </w:rPr>
        <w:t xml:space="preserve"> </w:t>
      </w:r>
    </w:p>
    <w:p w:rsidR="003337F5" w:rsidRDefault="00550D8C" w:rsidP="003F0769">
      <w:pPr>
        <w:ind w:left="2977"/>
        <w:jc w:val="right"/>
        <w:rPr>
          <w:sz w:val="20"/>
          <w:szCs w:val="20"/>
        </w:rPr>
      </w:pPr>
      <w:r>
        <w:rPr>
          <w:sz w:val="20"/>
          <w:szCs w:val="20"/>
        </w:rPr>
        <w:t>Клопицкого</w:t>
      </w:r>
      <w:r w:rsidR="003F0769" w:rsidRPr="003F0769">
        <w:rPr>
          <w:sz w:val="20"/>
          <w:szCs w:val="20"/>
        </w:rPr>
        <w:t xml:space="preserve"> сельского  поселения Волосовского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муниципального района Ленинградской области»,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 </w:t>
      </w:r>
      <w:proofErr w:type="gramStart"/>
      <w:r w:rsidRPr="003F0769">
        <w:rPr>
          <w:sz w:val="20"/>
          <w:szCs w:val="20"/>
        </w:rPr>
        <w:t>утверждённой</w:t>
      </w:r>
      <w:proofErr w:type="gramEnd"/>
      <w:r w:rsidRPr="003F0769">
        <w:rPr>
          <w:sz w:val="20"/>
          <w:szCs w:val="20"/>
        </w:rPr>
        <w:t xml:space="preserve"> постановлением </w:t>
      </w:r>
      <w:r>
        <w:rPr>
          <w:sz w:val="20"/>
          <w:szCs w:val="20"/>
        </w:rPr>
        <w:t xml:space="preserve"> </w:t>
      </w:r>
    </w:p>
    <w:p w:rsidR="003337F5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администрации муниципального образования  </w:t>
      </w:r>
    </w:p>
    <w:p w:rsidR="003337F5" w:rsidRDefault="00550D8C" w:rsidP="003F0769">
      <w:pPr>
        <w:ind w:left="2977"/>
        <w:jc w:val="right"/>
        <w:rPr>
          <w:sz w:val="20"/>
          <w:szCs w:val="20"/>
        </w:rPr>
      </w:pPr>
      <w:r>
        <w:rPr>
          <w:sz w:val="20"/>
          <w:szCs w:val="20"/>
        </w:rPr>
        <w:t>Клопицкое</w:t>
      </w:r>
      <w:r w:rsidR="003F0769" w:rsidRPr="003F0769">
        <w:rPr>
          <w:sz w:val="20"/>
          <w:szCs w:val="20"/>
        </w:rPr>
        <w:t xml:space="preserve"> сельское поселение Волосовского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462C49">
        <w:rPr>
          <w:sz w:val="20"/>
          <w:szCs w:val="20"/>
        </w:rPr>
        <w:t>16</w:t>
      </w:r>
      <w:r w:rsidR="00550D8C">
        <w:rPr>
          <w:sz w:val="20"/>
          <w:szCs w:val="20"/>
        </w:rPr>
        <w:t xml:space="preserve"> </w:t>
      </w:r>
      <w:r w:rsidR="00462C49">
        <w:rPr>
          <w:sz w:val="20"/>
          <w:szCs w:val="20"/>
        </w:rPr>
        <w:t>января</w:t>
      </w:r>
      <w:r w:rsidR="008472EB">
        <w:rPr>
          <w:sz w:val="20"/>
          <w:szCs w:val="20"/>
        </w:rPr>
        <w:t xml:space="preserve"> 202</w:t>
      </w:r>
      <w:r w:rsidR="00462C49">
        <w:rPr>
          <w:sz w:val="20"/>
          <w:szCs w:val="20"/>
        </w:rPr>
        <w:t>3</w:t>
      </w:r>
      <w:r w:rsidR="008472EB">
        <w:rPr>
          <w:sz w:val="20"/>
          <w:szCs w:val="20"/>
        </w:rPr>
        <w:t xml:space="preserve">г. № </w:t>
      </w:r>
      <w:r w:rsidR="00462C49">
        <w:rPr>
          <w:sz w:val="20"/>
          <w:szCs w:val="20"/>
        </w:rPr>
        <w:t>1</w:t>
      </w:r>
      <w:r w:rsidR="008472EB">
        <w:rPr>
          <w:sz w:val="20"/>
          <w:szCs w:val="20"/>
        </w:rPr>
        <w:t>7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Default="003F0769" w:rsidP="00544CF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r w:rsidRPr="003F0769">
        <w:rPr>
          <w:b/>
          <w:bCs/>
          <w:kern w:val="32"/>
          <w:sz w:val="24"/>
          <w:szCs w:val="24"/>
        </w:rPr>
        <w:t xml:space="preserve">Сведения о налоговых расходах бюджета муниципального образования </w:t>
      </w:r>
      <w:r w:rsidR="00550D8C">
        <w:rPr>
          <w:b/>
          <w:bCs/>
          <w:kern w:val="32"/>
          <w:sz w:val="24"/>
          <w:szCs w:val="24"/>
        </w:rPr>
        <w:t>Клопицкое</w:t>
      </w:r>
      <w:r w:rsidRPr="003F0769">
        <w:rPr>
          <w:b/>
          <w:bCs/>
          <w:kern w:val="32"/>
          <w:sz w:val="24"/>
          <w:szCs w:val="24"/>
        </w:rPr>
        <w:t xml:space="preserve"> сельское поселение,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proofErr w:type="gramStart"/>
      <w:r w:rsidRPr="003F0769">
        <w:rPr>
          <w:b/>
          <w:bCs/>
          <w:kern w:val="32"/>
          <w:sz w:val="24"/>
          <w:szCs w:val="24"/>
        </w:rPr>
        <w:t>направленных</w:t>
      </w:r>
      <w:proofErr w:type="gramEnd"/>
      <w:r w:rsidRPr="003F0769">
        <w:rPr>
          <w:b/>
          <w:bCs/>
          <w:kern w:val="32"/>
          <w:sz w:val="24"/>
          <w:szCs w:val="24"/>
        </w:rPr>
        <w:t xml:space="preserve"> на достижение цели муниципальной программы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F0769">
        <w:rPr>
          <w:b/>
          <w:sz w:val="24"/>
          <w:szCs w:val="24"/>
        </w:rPr>
        <w:t>«Комплексное развитие</w:t>
      </w:r>
      <w:r w:rsidR="00B6135C">
        <w:rPr>
          <w:b/>
          <w:sz w:val="24"/>
          <w:szCs w:val="24"/>
        </w:rPr>
        <w:t xml:space="preserve"> территории</w:t>
      </w:r>
      <w:r w:rsidRPr="003F0769">
        <w:rPr>
          <w:b/>
          <w:sz w:val="24"/>
          <w:szCs w:val="24"/>
        </w:rPr>
        <w:t xml:space="preserve"> </w:t>
      </w:r>
      <w:r w:rsidR="00550D8C">
        <w:rPr>
          <w:b/>
          <w:sz w:val="24"/>
          <w:szCs w:val="24"/>
        </w:rPr>
        <w:t>Клопицкого</w:t>
      </w:r>
      <w:r w:rsidRPr="003F0769">
        <w:rPr>
          <w:b/>
          <w:sz w:val="24"/>
          <w:szCs w:val="24"/>
        </w:rPr>
        <w:t xml:space="preserve">  сельского поселения Волосовского муниципального района Ленинградской области»</w:t>
      </w:r>
    </w:p>
    <w:p w:rsidR="00544CF4" w:rsidRPr="003F0769" w:rsidRDefault="00544CF4" w:rsidP="00544CF4">
      <w:pPr>
        <w:autoSpaceDE w:val="0"/>
        <w:autoSpaceDN w:val="0"/>
        <w:adjustRightInd w:val="0"/>
        <w:outlineLvl w:val="0"/>
        <w:rPr>
          <w:b/>
        </w:rPr>
      </w:pPr>
    </w:p>
    <w:p w:rsidR="00544CF4" w:rsidRPr="00504698" w:rsidRDefault="00544CF4" w:rsidP="00544CF4">
      <w:pPr>
        <w:ind w:left="9204"/>
        <w:jc w:val="right"/>
        <w:rPr>
          <w:sz w:val="22"/>
          <w:szCs w:val="22"/>
        </w:rPr>
      </w:pPr>
    </w:p>
    <w:tbl>
      <w:tblPr>
        <w:tblW w:w="5000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2540"/>
        <w:gridCol w:w="1981"/>
        <w:gridCol w:w="3529"/>
        <w:gridCol w:w="1836"/>
        <w:gridCol w:w="1548"/>
        <w:gridCol w:w="1700"/>
        <w:gridCol w:w="1276"/>
      </w:tblGrid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4C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44CF4">
              <w:rPr>
                <w:sz w:val="20"/>
                <w:szCs w:val="20"/>
              </w:rPr>
              <w:t>/</w:t>
            </w:r>
            <w:proofErr w:type="spellStart"/>
            <w:r w:rsidRPr="00544C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Показатели достижения целей муниципальной программы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Финансовый год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Размер налогового расхода (тыс. руб.)</w:t>
            </w:r>
          </w:p>
        </w:tc>
      </w:tr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14"/>
            <w:bookmarkEnd w:id="0"/>
            <w:r w:rsidRPr="00544CF4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15"/>
            <w:bookmarkEnd w:id="1"/>
            <w:r w:rsidRPr="00544CF4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16"/>
            <w:bookmarkEnd w:id="2"/>
            <w:r w:rsidRPr="00544CF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7</w:t>
            </w:r>
          </w:p>
        </w:tc>
      </w:tr>
      <w:tr w:rsidR="006A0AB5" w:rsidRPr="00571556" w:rsidTr="00C02F75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Решение совета депутатов от 13.11.2019 №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Лица, которым установлены налоговые льготы в виде уменьшения налоговой базы на величину кадастровой стоимости 1200 кв. м  площади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462C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462C49">
              <w:rPr>
                <w:sz w:val="20"/>
                <w:szCs w:val="20"/>
              </w:rPr>
              <w:t>1</w:t>
            </w:r>
            <w:r w:rsidRPr="00544CF4">
              <w:rPr>
                <w:sz w:val="20"/>
                <w:szCs w:val="20"/>
              </w:rPr>
              <w:t xml:space="preserve"> год - отчетный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1300CB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1300CB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A0AB5">
              <w:rPr>
                <w:sz w:val="20"/>
                <w:szCs w:val="20"/>
              </w:rPr>
              <w:t>,00</w:t>
            </w:r>
          </w:p>
        </w:tc>
      </w:tr>
      <w:tr w:rsidR="006A0AB5" w:rsidRPr="00571556" w:rsidTr="00C02F75"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462C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462C49">
              <w:rPr>
                <w:sz w:val="20"/>
                <w:szCs w:val="20"/>
              </w:rPr>
              <w:t>2</w:t>
            </w:r>
            <w:r w:rsidRPr="00544CF4">
              <w:rPr>
                <w:sz w:val="20"/>
                <w:szCs w:val="20"/>
              </w:rPr>
              <w:t xml:space="preserve"> год оценка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1300CB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0AB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1300CB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A0AB5">
              <w:rPr>
                <w:sz w:val="20"/>
                <w:szCs w:val="20"/>
              </w:rPr>
              <w:t>,00</w:t>
            </w:r>
          </w:p>
        </w:tc>
      </w:tr>
      <w:tr w:rsidR="006A0AB5" w:rsidRPr="00571556" w:rsidTr="00C02F75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462C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462C49">
              <w:rPr>
                <w:sz w:val="20"/>
                <w:szCs w:val="20"/>
              </w:rPr>
              <w:t>3</w:t>
            </w:r>
            <w:r w:rsidRPr="00544CF4">
              <w:rPr>
                <w:sz w:val="20"/>
                <w:szCs w:val="20"/>
              </w:rPr>
              <w:t xml:space="preserve"> год - первый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44CF4" w:rsidRPr="000D2CD8" w:rsidRDefault="00544CF4" w:rsidP="004D0DED">
      <w:pPr>
        <w:ind w:right="-1"/>
        <w:rPr>
          <w:sz w:val="22"/>
          <w:szCs w:val="22"/>
        </w:rPr>
      </w:pPr>
    </w:p>
    <w:sectPr w:rsidR="00544CF4" w:rsidRPr="000D2CD8" w:rsidSect="00504698">
      <w:headerReference w:type="default" r:id="rId9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A8" w:rsidRDefault="002865A8" w:rsidP="00AF6855">
      <w:r>
        <w:separator/>
      </w:r>
    </w:p>
  </w:endnote>
  <w:endnote w:type="continuationSeparator" w:id="0">
    <w:p w:rsidR="002865A8" w:rsidRDefault="002865A8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C5" w:rsidRDefault="00645C4B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52CC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2CC5" w:rsidRDefault="00152CC5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A8" w:rsidRDefault="002865A8" w:rsidP="00AF6855">
      <w:r>
        <w:separator/>
      </w:r>
    </w:p>
  </w:footnote>
  <w:footnote w:type="continuationSeparator" w:id="0">
    <w:p w:rsidR="002865A8" w:rsidRDefault="002865A8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C5" w:rsidRDefault="00152C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4EF"/>
    <w:multiLevelType w:val="hybridMultilevel"/>
    <w:tmpl w:val="51E06E2A"/>
    <w:lvl w:ilvl="0" w:tplc="CE88EBF8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0A336F2"/>
    <w:multiLevelType w:val="hybridMultilevel"/>
    <w:tmpl w:val="C41CEB20"/>
    <w:lvl w:ilvl="0" w:tplc="6EAA0F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B3C87"/>
    <w:multiLevelType w:val="hybridMultilevel"/>
    <w:tmpl w:val="FD6CBE86"/>
    <w:lvl w:ilvl="0" w:tplc="CE88EBF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11C8F"/>
    <w:rsid w:val="00022EA1"/>
    <w:rsid w:val="000478EB"/>
    <w:rsid w:val="00056BBC"/>
    <w:rsid w:val="0007166C"/>
    <w:rsid w:val="00081612"/>
    <w:rsid w:val="0008509B"/>
    <w:rsid w:val="000A4C8B"/>
    <w:rsid w:val="000E78DD"/>
    <w:rsid w:val="000F1A02"/>
    <w:rsid w:val="0010772A"/>
    <w:rsid w:val="001300CB"/>
    <w:rsid w:val="00132F60"/>
    <w:rsid w:val="001348AD"/>
    <w:rsid w:val="00135495"/>
    <w:rsid w:val="00137667"/>
    <w:rsid w:val="00137C58"/>
    <w:rsid w:val="00144329"/>
    <w:rsid w:val="001464B2"/>
    <w:rsid w:val="00152CC5"/>
    <w:rsid w:val="0016189D"/>
    <w:rsid w:val="001A2440"/>
    <w:rsid w:val="001B4F8D"/>
    <w:rsid w:val="001B60FA"/>
    <w:rsid w:val="001C185C"/>
    <w:rsid w:val="001E3A75"/>
    <w:rsid w:val="001F1928"/>
    <w:rsid w:val="001F265D"/>
    <w:rsid w:val="00221EB1"/>
    <w:rsid w:val="00285D0C"/>
    <w:rsid w:val="002865A8"/>
    <w:rsid w:val="00292A61"/>
    <w:rsid w:val="002A2B11"/>
    <w:rsid w:val="002B3269"/>
    <w:rsid w:val="002C06B5"/>
    <w:rsid w:val="002D7DE9"/>
    <w:rsid w:val="002E55F3"/>
    <w:rsid w:val="002F22EB"/>
    <w:rsid w:val="00315F77"/>
    <w:rsid w:val="00326996"/>
    <w:rsid w:val="00330B32"/>
    <w:rsid w:val="003337F5"/>
    <w:rsid w:val="00337FDC"/>
    <w:rsid w:val="0038219C"/>
    <w:rsid w:val="00382B83"/>
    <w:rsid w:val="003B3F80"/>
    <w:rsid w:val="003D37C0"/>
    <w:rsid w:val="003D6291"/>
    <w:rsid w:val="003E689A"/>
    <w:rsid w:val="003F0769"/>
    <w:rsid w:val="003F794D"/>
    <w:rsid w:val="00401542"/>
    <w:rsid w:val="0043001D"/>
    <w:rsid w:val="00431479"/>
    <w:rsid w:val="00432A39"/>
    <w:rsid w:val="0045023C"/>
    <w:rsid w:val="00462C49"/>
    <w:rsid w:val="0046617F"/>
    <w:rsid w:val="004914DD"/>
    <w:rsid w:val="00493F3A"/>
    <w:rsid w:val="004B5C4B"/>
    <w:rsid w:val="004D0DED"/>
    <w:rsid w:val="004D717F"/>
    <w:rsid w:val="004E1518"/>
    <w:rsid w:val="004E68A3"/>
    <w:rsid w:val="00501067"/>
    <w:rsid w:val="00504698"/>
    <w:rsid w:val="00511A2B"/>
    <w:rsid w:val="00522BD7"/>
    <w:rsid w:val="00523283"/>
    <w:rsid w:val="00542861"/>
    <w:rsid w:val="00544CF4"/>
    <w:rsid w:val="00550D8C"/>
    <w:rsid w:val="00554BEC"/>
    <w:rsid w:val="00560BBA"/>
    <w:rsid w:val="00563538"/>
    <w:rsid w:val="0057708C"/>
    <w:rsid w:val="00595F6F"/>
    <w:rsid w:val="005A3528"/>
    <w:rsid w:val="005B386A"/>
    <w:rsid w:val="005C0140"/>
    <w:rsid w:val="00607258"/>
    <w:rsid w:val="006368B5"/>
    <w:rsid w:val="00637ADC"/>
    <w:rsid w:val="006415B0"/>
    <w:rsid w:val="00645C4B"/>
    <w:rsid w:val="006463D8"/>
    <w:rsid w:val="006776CF"/>
    <w:rsid w:val="00681529"/>
    <w:rsid w:val="00691F5A"/>
    <w:rsid w:val="006A0AB5"/>
    <w:rsid w:val="006B16FE"/>
    <w:rsid w:val="006F6F44"/>
    <w:rsid w:val="00711921"/>
    <w:rsid w:val="00723562"/>
    <w:rsid w:val="0072429E"/>
    <w:rsid w:val="0075009C"/>
    <w:rsid w:val="00794B41"/>
    <w:rsid w:val="00796BD1"/>
    <w:rsid w:val="007C11AC"/>
    <w:rsid w:val="00802374"/>
    <w:rsid w:val="00841230"/>
    <w:rsid w:val="008472EB"/>
    <w:rsid w:val="00857A1C"/>
    <w:rsid w:val="0087373F"/>
    <w:rsid w:val="0088003D"/>
    <w:rsid w:val="008942B3"/>
    <w:rsid w:val="008978B3"/>
    <w:rsid w:val="008A1108"/>
    <w:rsid w:val="008A237A"/>
    <w:rsid w:val="008A2C62"/>
    <w:rsid w:val="008A3858"/>
    <w:rsid w:val="008A464F"/>
    <w:rsid w:val="008B05EB"/>
    <w:rsid w:val="008B4B18"/>
    <w:rsid w:val="00926947"/>
    <w:rsid w:val="00952E85"/>
    <w:rsid w:val="0095679B"/>
    <w:rsid w:val="00964356"/>
    <w:rsid w:val="009840BA"/>
    <w:rsid w:val="009847E6"/>
    <w:rsid w:val="00986C0E"/>
    <w:rsid w:val="00996F6B"/>
    <w:rsid w:val="009970A4"/>
    <w:rsid w:val="009B0631"/>
    <w:rsid w:val="009E105B"/>
    <w:rsid w:val="009E165E"/>
    <w:rsid w:val="009F5207"/>
    <w:rsid w:val="00A01568"/>
    <w:rsid w:val="00A03876"/>
    <w:rsid w:val="00A11780"/>
    <w:rsid w:val="00A13C7B"/>
    <w:rsid w:val="00A3631A"/>
    <w:rsid w:val="00A37B24"/>
    <w:rsid w:val="00A37B37"/>
    <w:rsid w:val="00A57872"/>
    <w:rsid w:val="00A72D5C"/>
    <w:rsid w:val="00AB4A43"/>
    <w:rsid w:val="00AC3C22"/>
    <w:rsid w:val="00AE1A2A"/>
    <w:rsid w:val="00AE7207"/>
    <w:rsid w:val="00AF2324"/>
    <w:rsid w:val="00AF6855"/>
    <w:rsid w:val="00B30F0B"/>
    <w:rsid w:val="00B32CE4"/>
    <w:rsid w:val="00B52D22"/>
    <w:rsid w:val="00B6135C"/>
    <w:rsid w:val="00B77715"/>
    <w:rsid w:val="00B83D8D"/>
    <w:rsid w:val="00B95FEE"/>
    <w:rsid w:val="00BB7481"/>
    <w:rsid w:val="00BE0E7D"/>
    <w:rsid w:val="00BE21B2"/>
    <w:rsid w:val="00BF2B0B"/>
    <w:rsid w:val="00BF5B92"/>
    <w:rsid w:val="00C02E27"/>
    <w:rsid w:val="00C02F75"/>
    <w:rsid w:val="00C07480"/>
    <w:rsid w:val="00C076C2"/>
    <w:rsid w:val="00C07D75"/>
    <w:rsid w:val="00C106B5"/>
    <w:rsid w:val="00C142AC"/>
    <w:rsid w:val="00C16762"/>
    <w:rsid w:val="00C225BB"/>
    <w:rsid w:val="00C24A8D"/>
    <w:rsid w:val="00C3312D"/>
    <w:rsid w:val="00C70CEF"/>
    <w:rsid w:val="00C90B4A"/>
    <w:rsid w:val="00CE7FFC"/>
    <w:rsid w:val="00CF30C1"/>
    <w:rsid w:val="00CF42D8"/>
    <w:rsid w:val="00D17D04"/>
    <w:rsid w:val="00D17FC1"/>
    <w:rsid w:val="00D272EE"/>
    <w:rsid w:val="00D368DC"/>
    <w:rsid w:val="00D44E76"/>
    <w:rsid w:val="00D470B5"/>
    <w:rsid w:val="00D76E1C"/>
    <w:rsid w:val="00D86525"/>
    <w:rsid w:val="00D92CFE"/>
    <w:rsid w:val="00D94431"/>
    <w:rsid w:val="00D97342"/>
    <w:rsid w:val="00DA06EC"/>
    <w:rsid w:val="00DD2522"/>
    <w:rsid w:val="00DE7F9F"/>
    <w:rsid w:val="00E03084"/>
    <w:rsid w:val="00E03B7A"/>
    <w:rsid w:val="00E05535"/>
    <w:rsid w:val="00E15A4D"/>
    <w:rsid w:val="00E36599"/>
    <w:rsid w:val="00E46B23"/>
    <w:rsid w:val="00E46BAC"/>
    <w:rsid w:val="00E57487"/>
    <w:rsid w:val="00E6757B"/>
    <w:rsid w:val="00EB0ED8"/>
    <w:rsid w:val="00EF6591"/>
    <w:rsid w:val="00F335B8"/>
    <w:rsid w:val="00F33A26"/>
    <w:rsid w:val="00F4320C"/>
    <w:rsid w:val="00F46BCC"/>
    <w:rsid w:val="00F71B7A"/>
    <w:rsid w:val="00F732E4"/>
    <w:rsid w:val="00F748DA"/>
    <w:rsid w:val="00F7624A"/>
    <w:rsid w:val="00F81E9A"/>
    <w:rsid w:val="00F8282C"/>
    <w:rsid w:val="00FC57CD"/>
    <w:rsid w:val="00FD3243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character" w:customStyle="1" w:styleId="ConsPlusNormal0">
    <w:name w:val="ConsPlusNormal Знак"/>
    <w:link w:val="ConsPlusNormal"/>
    <w:uiPriority w:val="99"/>
    <w:locked/>
    <w:rsid w:val="00550D8C"/>
    <w:rPr>
      <w:rFonts w:ascii="Calibri" w:hAnsi="Calibri" w:cs="Calibri"/>
      <w:sz w:val="22"/>
    </w:rPr>
  </w:style>
  <w:style w:type="character" w:styleId="af1">
    <w:name w:val="FollowedHyperlink"/>
    <w:basedOn w:val="a0"/>
    <w:uiPriority w:val="99"/>
    <w:unhideWhenUsed/>
    <w:rsid w:val="006A0AB5"/>
    <w:rPr>
      <w:color w:val="800080"/>
      <w:u w:val="single"/>
    </w:rPr>
  </w:style>
  <w:style w:type="paragraph" w:customStyle="1" w:styleId="xl65">
    <w:name w:val="xl6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0AB5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0AB5"/>
    <w:pP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0A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A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A0AB5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A0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6A0AB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6A0A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6A0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A0A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A0A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6A0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A0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FC57CD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9F520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9BBFF-167F-495F-BBFB-EE0FDE89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91</TotalTime>
  <Pages>10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Svetlana</cp:lastModifiedBy>
  <cp:revision>12</cp:revision>
  <cp:lastPrinted>2022-02-26T11:33:00Z</cp:lastPrinted>
  <dcterms:created xsi:type="dcterms:W3CDTF">2022-02-28T11:22:00Z</dcterms:created>
  <dcterms:modified xsi:type="dcterms:W3CDTF">2023-02-01T13:25:00Z</dcterms:modified>
</cp:coreProperties>
</file>