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39" w:rsidRPr="0017615B" w:rsidRDefault="00C55339" w:rsidP="00C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15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55339" w:rsidRPr="0017615B" w:rsidRDefault="00C55339" w:rsidP="00C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15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55339" w:rsidRPr="0017615B" w:rsidRDefault="00C55339" w:rsidP="00C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15B">
        <w:rPr>
          <w:rFonts w:ascii="Times New Roman" w:eastAsia="Times New Roman" w:hAnsi="Times New Roman" w:cs="Times New Roman"/>
          <w:b/>
          <w:sz w:val="28"/>
          <w:szCs w:val="28"/>
        </w:rPr>
        <w:t>КЛОПИЦКОЕ СЕЛЬСКОЕ ПОСЕЛЕНИЕ</w:t>
      </w:r>
    </w:p>
    <w:p w:rsidR="00C55339" w:rsidRPr="0017615B" w:rsidRDefault="00C55339" w:rsidP="00C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15B">
        <w:rPr>
          <w:rFonts w:ascii="Times New Roman" w:eastAsia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C55339" w:rsidRPr="0017615B" w:rsidRDefault="00C55339" w:rsidP="00C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15B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C55339" w:rsidRPr="0017615B" w:rsidRDefault="00C55339" w:rsidP="00C5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39" w:rsidRPr="0094031F" w:rsidRDefault="00C55339" w:rsidP="00C55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5339" w:rsidRPr="0094031F" w:rsidRDefault="00C55339" w:rsidP="00C55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339" w:rsidRPr="0094031F" w:rsidRDefault="00C55339" w:rsidP="004E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31F">
        <w:rPr>
          <w:rFonts w:ascii="Times New Roman" w:hAnsi="Times New Roman" w:cs="Times New Roman"/>
          <w:sz w:val="28"/>
          <w:szCs w:val="28"/>
        </w:rPr>
        <w:t xml:space="preserve"> </w:t>
      </w:r>
      <w:r w:rsidR="00237335">
        <w:rPr>
          <w:rFonts w:ascii="Times New Roman" w:hAnsi="Times New Roman" w:cs="Times New Roman"/>
          <w:sz w:val="28"/>
          <w:szCs w:val="28"/>
        </w:rPr>
        <w:t xml:space="preserve"> </w:t>
      </w:r>
      <w:r w:rsidR="00733E54">
        <w:rPr>
          <w:rFonts w:ascii="Times New Roman" w:hAnsi="Times New Roman" w:cs="Times New Roman"/>
          <w:sz w:val="28"/>
          <w:szCs w:val="28"/>
        </w:rPr>
        <w:t xml:space="preserve"> </w:t>
      </w:r>
      <w:r w:rsidR="00046006">
        <w:rPr>
          <w:rFonts w:ascii="Times New Roman" w:hAnsi="Times New Roman" w:cs="Times New Roman"/>
          <w:sz w:val="28"/>
          <w:szCs w:val="28"/>
        </w:rPr>
        <w:t>24.01.2024</w:t>
      </w:r>
      <w:r w:rsidR="004E6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61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031F">
        <w:rPr>
          <w:rFonts w:ascii="Times New Roman" w:hAnsi="Times New Roman" w:cs="Times New Roman"/>
          <w:sz w:val="28"/>
          <w:szCs w:val="28"/>
        </w:rPr>
        <w:t xml:space="preserve"> № </w:t>
      </w:r>
      <w:r w:rsidR="00046006">
        <w:rPr>
          <w:rFonts w:ascii="Times New Roman" w:hAnsi="Times New Roman" w:cs="Times New Roman"/>
          <w:sz w:val="28"/>
          <w:szCs w:val="28"/>
        </w:rPr>
        <w:t>45</w:t>
      </w:r>
    </w:p>
    <w:p w:rsidR="00C55339" w:rsidRPr="0094031F" w:rsidRDefault="00C55339" w:rsidP="00C55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</w:tblGrid>
      <w:tr w:rsidR="00C55339" w:rsidRPr="00025ECB" w:rsidTr="00EC520D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339" w:rsidRPr="00025ECB" w:rsidRDefault="00C55339" w:rsidP="00025E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выделении специальных мест для размещения печатных агитационных материалов </w:t>
            </w:r>
          </w:p>
        </w:tc>
      </w:tr>
    </w:tbl>
    <w:p w:rsidR="00046006" w:rsidRPr="00025ECB" w:rsidRDefault="00046006" w:rsidP="0002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339" w:rsidRPr="00025ECB" w:rsidRDefault="00046006" w:rsidP="00025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ECB">
        <w:rPr>
          <w:rFonts w:ascii="Times New Roman" w:eastAsia="Times New Roman" w:hAnsi="Times New Roman" w:cs="Times New Roman"/>
          <w:sz w:val="28"/>
          <w:szCs w:val="28"/>
        </w:rPr>
        <w:t>В целях реализации положений части 7 статьи 55 федерального закона от 10.01.2003 №</w:t>
      </w:r>
      <w:r w:rsidRPr="00025ECB">
        <w:rPr>
          <w:rFonts w:ascii="Times New Roman" w:hAnsi="Times New Roman"/>
          <w:sz w:val="28"/>
          <w:szCs w:val="28"/>
        </w:rPr>
        <w:t xml:space="preserve"> </w:t>
      </w:r>
      <w:r w:rsidRPr="00025ECB">
        <w:rPr>
          <w:rFonts w:ascii="Times New Roman" w:eastAsia="Times New Roman" w:hAnsi="Times New Roman" w:cs="Times New Roman"/>
          <w:sz w:val="28"/>
          <w:szCs w:val="28"/>
        </w:rPr>
        <w:t xml:space="preserve">19-фз «О выборах Президента Российской Федерации», постановления Избирательной комиссии Ленинградской области от </w:t>
      </w:r>
      <w:r w:rsidR="006D212A" w:rsidRPr="00025ECB">
        <w:rPr>
          <w:rFonts w:ascii="Times New Roman" w:eastAsia="Times New Roman" w:hAnsi="Times New Roman" w:cs="Times New Roman"/>
          <w:sz w:val="28"/>
          <w:szCs w:val="28"/>
        </w:rPr>
        <w:t>20.12.2023</w:t>
      </w:r>
      <w:r w:rsidRPr="00025ECB">
        <w:rPr>
          <w:rFonts w:ascii="Times New Roman" w:eastAsia="Times New Roman" w:hAnsi="Times New Roman" w:cs="Times New Roman"/>
          <w:sz w:val="28"/>
          <w:szCs w:val="28"/>
        </w:rPr>
        <w:t xml:space="preserve"> № 36/208 «Об обеспечении равных условий проведения агитационных публичных мероприятий и размещения предвыборных агитационных материалов для зарегистрированных кандидатов, политических партий, выдвинувших зарегистрированных кандидатов на выборах Президента Российской Федерации»</w:t>
      </w:r>
      <w:r w:rsidR="006D212A" w:rsidRPr="00025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5339" w:rsidRPr="00025ECB">
        <w:rPr>
          <w:rFonts w:ascii="Times New Roman" w:hAnsi="Times New Roman" w:cs="Times New Roman"/>
          <w:sz w:val="28"/>
          <w:szCs w:val="28"/>
        </w:rPr>
        <w:t>в целях реализации права з</w:t>
      </w:r>
      <w:r w:rsidR="00C55339" w:rsidRPr="00025ECB">
        <w:rPr>
          <w:rStyle w:val="blk"/>
          <w:rFonts w:ascii="Times New Roman" w:hAnsi="Times New Roman" w:cs="Times New Roman"/>
          <w:sz w:val="28"/>
          <w:szCs w:val="28"/>
        </w:rPr>
        <w:t>арегистрированных кандидатов</w:t>
      </w:r>
      <w:r w:rsidR="00C55339" w:rsidRPr="00025ECB">
        <w:rPr>
          <w:rFonts w:ascii="Times New Roman" w:hAnsi="Times New Roman" w:cs="Times New Roman"/>
          <w:sz w:val="28"/>
          <w:szCs w:val="28"/>
        </w:rPr>
        <w:t xml:space="preserve"> распространять</w:t>
      </w:r>
      <w:proofErr w:type="gramEnd"/>
      <w:r w:rsidR="00C55339" w:rsidRPr="00025ECB">
        <w:rPr>
          <w:rFonts w:ascii="Times New Roman" w:hAnsi="Times New Roman" w:cs="Times New Roman"/>
          <w:sz w:val="28"/>
          <w:szCs w:val="28"/>
        </w:rPr>
        <w:t xml:space="preserve"> печатные агитационные материалы на территориях избирательных участков, рассмотрев предложение территориальной избирательной комиссии Волосовского муниципального района, администрация Клопицкого сельского поселения </w:t>
      </w:r>
      <w:r w:rsidR="00C55339" w:rsidRPr="00025E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5ECB" w:rsidRPr="00025ECB" w:rsidRDefault="00025ECB" w:rsidP="00025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CB" w:rsidRPr="00025ECB" w:rsidRDefault="00025ECB" w:rsidP="00025ECB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CB">
        <w:rPr>
          <w:rFonts w:ascii="Times New Roman" w:hAnsi="Times New Roman" w:cs="Times New Roman"/>
          <w:sz w:val="28"/>
          <w:szCs w:val="28"/>
        </w:rPr>
        <w:t>Определить перечень мест для размещения предвыборных печатн</w:t>
      </w:r>
      <w:r>
        <w:rPr>
          <w:rFonts w:ascii="Times New Roman" w:hAnsi="Times New Roman" w:cs="Times New Roman"/>
          <w:sz w:val="28"/>
          <w:szCs w:val="28"/>
        </w:rPr>
        <w:t xml:space="preserve">ых агитационных материалов на </w:t>
      </w:r>
      <w:r w:rsidRPr="00025ECB">
        <w:rPr>
          <w:rFonts w:ascii="Times New Roman" w:hAnsi="Times New Roman" w:cs="Times New Roman"/>
          <w:sz w:val="28"/>
          <w:szCs w:val="28"/>
        </w:rPr>
        <w:t>совмещенных выборах на территории  избирательных участков, расположенных  на территории муниципального образования Клопицкое сельское поселение Волосовского муниципального района Ленинградской области: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около таксофона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Ржевка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на перекрестке деревень дер. Красные </w:t>
      </w:r>
      <w:proofErr w:type="spellStart"/>
      <w:r w:rsidRPr="00025ECB">
        <w:rPr>
          <w:rFonts w:ascii="Times New Roman" w:hAnsi="Times New Roman"/>
          <w:sz w:val="28"/>
          <w:szCs w:val="28"/>
        </w:rPr>
        <w:t>Череповицы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 и дер. Соколовка;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доски объявлений, расположенные около ФАП и около дома №56 в пос. </w:t>
      </w:r>
      <w:proofErr w:type="spellStart"/>
      <w:r w:rsidRPr="00025ECB">
        <w:rPr>
          <w:rFonts w:ascii="Times New Roman" w:hAnsi="Times New Roman"/>
          <w:sz w:val="28"/>
          <w:szCs w:val="28"/>
        </w:rPr>
        <w:t>Сумино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на здании артезианской скважины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Будино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на автобусной остановке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Губаницы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доски объявлений, расположенные на дорожке, ведущей к автобусной остановке, на торговой площади, на улице </w:t>
      </w:r>
      <w:proofErr w:type="gramStart"/>
      <w:r w:rsidRPr="00025ECB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025ECB">
        <w:rPr>
          <w:rFonts w:ascii="Times New Roman" w:hAnsi="Times New Roman"/>
          <w:sz w:val="28"/>
          <w:szCs w:val="28"/>
        </w:rPr>
        <w:t xml:space="preserve"> около </w:t>
      </w:r>
      <w:r w:rsidRPr="00025ECB">
        <w:rPr>
          <w:rFonts w:ascii="Times New Roman" w:hAnsi="Times New Roman"/>
          <w:sz w:val="28"/>
          <w:szCs w:val="28"/>
        </w:rPr>
        <w:lastRenderedPageBreak/>
        <w:t xml:space="preserve">дома №1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Торосово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>доска объявлений, расположенная около таксофона в дер. Курголово;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около таксофона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Везиково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около дома №62 (дер.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Ожогино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Котино</w:t>
      </w:r>
      <w:proofErr w:type="spellEnd"/>
      <w:r w:rsidRPr="00025ECB">
        <w:rPr>
          <w:rFonts w:ascii="Times New Roman" w:hAnsi="Times New Roman"/>
          <w:sz w:val="28"/>
          <w:szCs w:val="28"/>
        </w:rPr>
        <w:t>);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около таксофона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Муратово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около магазина в дер. </w:t>
      </w:r>
      <w:proofErr w:type="spellStart"/>
      <w:r w:rsidRPr="00025ECB">
        <w:rPr>
          <w:rFonts w:ascii="Times New Roman" w:hAnsi="Times New Roman"/>
          <w:sz w:val="28"/>
          <w:szCs w:val="28"/>
        </w:rPr>
        <w:t>Волгово</w:t>
      </w:r>
      <w:proofErr w:type="spellEnd"/>
      <w:r w:rsidRPr="00025ECB">
        <w:rPr>
          <w:rFonts w:ascii="Times New Roman" w:hAnsi="Times New Roman"/>
          <w:sz w:val="28"/>
          <w:szCs w:val="28"/>
        </w:rPr>
        <w:t>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>доска объявлений, расположенная около таксофона в дер. Горки;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>доска объявлений, расположенная в деревне Клопицы у здания магазина ИП Удальцов А.М.;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в деревне </w:t>
      </w:r>
      <w:proofErr w:type="spellStart"/>
      <w:r w:rsidRPr="00025ECB">
        <w:rPr>
          <w:rFonts w:ascii="Times New Roman" w:hAnsi="Times New Roman"/>
          <w:sz w:val="28"/>
          <w:szCs w:val="28"/>
        </w:rPr>
        <w:t>Медниково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 на здании торгового ларька;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доска объявлений, расположенная в деревне </w:t>
      </w:r>
      <w:proofErr w:type="spellStart"/>
      <w:r w:rsidRPr="00025ECB">
        <w:rPr>
          <w:rFonts w:ascii="Times New Roman" w:hAnsi="Times New Roman"/>
          <w:sz w:val="28"/>
          <w:szCs w:val="28"/>
        </w:rPr>
        <w:t>Ронковицы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 на здании магазина;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>доска объявлений, расположенная в поселке Сельцо на центральной площади;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>доска объявлений, расположенная в поселке Сельцо напротив дома №2;</w:t>
      </w:r>
    </w:p>
    <w:p w:rsidR="00046006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>доска объявлений, расположенная в поселке Сельцо напротив дома №8;</w:t>
      </w:r>
    </w:p>
    <w:p w:rsidR="00C55339" w:rsidRPr="00025ECB" w:rsidRDefault="00046006" w:rsidP="00025EC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доски объявлений, расположенные в деревнях Слободка, Сельцо, </w:t>
      </w:r>
      <w:proofErr w:type="spellStart"/>
      <w:r w:rsidRPr="00025ECB">
        <w:rPr>
          <w:rFonts w:ascii="Times New Roman" w:hAnsi="Times New Roman"/>
          <w:sz w:val="28"/>
          <w:szCs w:val="28"/>
        </w:rPr>
        <w:t>Рутелицы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ECB">
        <w:rPr>
          <w:rFonts w:ascii="Times New Roman" w:hAnsi="Times New Roman"/>
          <w:sz w:val="28"/>
          <w:szCs w:val="28"/>
        </w:rPr>
        <w:t>Модолицы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ECB">
        <w:rPr>
          <w:rFonts w:ascii="Times New Roman" w:hAnsi="Times New Roman"/>
          <w:sz w:val="28"/>
          <w:szCs w:val="28"/>
        </w:rPr>
        <w:t>Добряницы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ECB">
        <w:rPr>
          <w:rFonts w:ascii="Times New Roman" w:hAnsi="Times New Roman"/>
          <w:sz w:val="28"/>
          <w:szCs w:val="28"/>
        </w:rPr>
        <w:t>Кивалицы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ECB">
        <w:rPr>
          <w:rFonts w:ascii="Times New Roman" w:hAnsi="Times New Roman"/>
          <w:sz w:val="28"/>
          <w:szCs w:val="28"/>
        </w:rPr>
        <w:t>Анташи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ECB">
        <w:rPr>
          <w:rFonts w:ascii="Times New Roman" w:hAnsi="Times New Roman"/>
          <w:sz w:val="28"/>
          <w:szCs w:val="28"/>
        </w:rPr>
        <w:t>Каськово</w:t>
      </w:r>
      <w:proofErr w:type="spellEnd"/>
      <w:r w:rsidRPr="00025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5ECB">
        <w:rPr>
          <w:rFonts w:ascii="Times New Roman" w:hAnsi="Times New Roman"/>
          <w:sz w:val="28"/>
          <w:szCs w:val="28"/>
        </w:rPr>
        <w:t>Голубовицы</w:t>
      </w:r>
      <w:proofErr w:type="spellEnd"/>
      <w:r w:rsidRPr="00025ECB">
        <w:rPr>
          <w:rFonts w:ascii="Times New Roman" w:hAnsi="Times New Roman"/>
          <w:sz w:val="28"/>
          <w:szCs w:val="28"/>
        </w:rPr>
        <w:t>, Шелково.</w:t>
      </w:r>
      <w:r w:rsidR="00C55339" w:rsidRPr="00025ECB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принятия.</w:t>
      </w:r>
    </w:p>
    <w:p w:rsidR="00C55339" w:rsidRPr="00025ECB" w:rsidRDefault="00025ECB" w:rsidP="00025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5EC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55339" w:rsidRPr="00025E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5339" w:rsidRPr="00025EC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55339" w:rsidRPr="00025ECB" w:rsidRDefault="00C55339" w:rsidP="00025E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Pr="00025ECB" w:rsidRDefault="00C55339" w:rsidP="00025E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Pr="00025ECB" w:rsidRDefault="00C55339" w:rsidP="00025E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Pr="00025ECB" w:rsidRDefault="00C55339" w:rsidP="00025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ECB">
        <w:rPr>
          <w:sz w:val="28"/>
          <w:szCs w:val="28"/>
        </w:rPr>
        <w:t xml:space="preserve">Глава администрации МО </w:t>
      </w:r>
    </w:p>
    <w:p w:rsidR="00C55339" w:rsidRPr="00025ECB" w:rsidRDefault="00C55339" w:rsidP="00025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Клопицкое сельское поселение                                                   Т.В.Комарова</w:t>
      </w:r>
    </w:p>
    <w:p w:rsidR="00C55339" w:rsidRPr="00733E54" w:rsidRDefault="00C55339" w:rsidP="00733E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Pr="00733E54" w:rsidRDefault="00C55339" w:rsidP="00733E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Default="00C55339" w:rsidP="00C553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Default="00C55339" w:rsidP="00C553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Default="00C55339" w:rsidP="00C553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Default="00C55339" w:rsidP="00C553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Pr="0094031F" w:rsidRDefault="00C55339" w:rsidP="00C553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339" w:rsidRDefault="00C55339" w:rsidP="00C5533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5339" w:rsidRDefault="00C55339" w:rsidP="00C5533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339" w:rsidRDefault="00C55339" w:rsidP="00C5533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339" w:rsidRDefault="00C55339" w:rsidP="00C5533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5339" w:rsidSect="00733E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587"/>
    <w:multiLevelType w:val="multilevel"/>
    <w:tmpl w:val="A9304378"/>
    <w:lvl w:ilvl="0">
      <w:start w:val="1"/>
      <w:numFmt w:val="decimal"/>
      <w:lvlText w:val="%1."/>
      <w:lvlJc w:val="left"/>
      <w:pPr>
        <w:ind w:left="769" w:hanging="360"/>
      </w:pPr>
    </w:lvl>
    <w:lvl w:ilvl="1">
      <w:start w:val="1"/>
      <w:numFmt w:val="decimal"/>
      <w:isLgl/>
      <w:lvlText w:val="%1.%2."/>
      <w:lvlJc w:val="left"/>
      <w:pPr>
        <w:ind w:left="1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2160"/>
      </w:pPr>
      <w:rPr>
        <w:rFonts w:hint="default"/>
      </w:rPr>
    </w:lvl>
  </w:abstractNum>
  <w:abstractNum w:abstractNumId="1">
    <w:nsid w:val="243657C2"/>
    <w:multiLevelType w:val="hybridMultilevel"/>
    <w:tmpl w:val="FA64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3D7D"/>
    <w:multiLevelType w:val="multilevel"/>
    <w:tmpl w:val="299C9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339"/>
    <w:rsid w:val="00025ECB"/>
    <w:rsid w:val="00046006"/>
    <w:rsid w:val="001B7E3F"/>
    <w:rsid w:val="00214CF7"/>
    <w:rsid w:val="00237335"/>
    <w:rsid w:val="004E6196"/>
    <w:rsid w:val="006D212A"/>
    <w:rsid w:val="00733E54"/>
    <w:rsid w:val="0091309B"/>
    <w:rsid w:val="00A0068D"/>
    <w:rsid w:val="00AC34D6"/>
    <w:rsid w:val="00AC6F48"/>
    <w:rsid w:val="00B84A46"/>
    <w:rsid w:val="00BC71A8"/>
    <w:rsid w:val="00C15301"/>
    <w:rsid w:val="00C55339"/>
    <w:rsid w:val="00CE02A0"/>
    <w:rsid w:val="00E5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55339"/>
  </w:style>
  <w:style w:type="character" w:styleId="a3">
    <w:name w:val="Hyperlink"/>
    <w:basedOn w:val="a0"/>
    <w:uiPriority w:val="99"/>
    <w:semiHidden/>
    <w:unhideWhenUsed/>
    <w:rsid w:val="00C5533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533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C5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2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69DC9-E18E-4EC7-A1C9-F6F2D7B5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Svetlana</cp:lastModifiedBy>
  <cp:revision>4</cp:revision>
  <cp:lastPrinted>2020-07-16T09:30:00Z</cp:lastPrinted>
  <dcterms:created xsi:type="dcterms:W3CDTF">2024-01-24T11:48:00Z</dcterms:created>
  <dcterms:modified xsi:type="dcterms:W3CDTF">2024-01-24T12:05:00Z</dcterms:modified>
</cp:coreProperties>
</file>