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E76914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C0DBF" w:rsidRPr="001921E3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>а</w:t>
            </w:r>
            <w:r w:rsidR="009C0DBF" w:rsidRPr="001921E3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6A736E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юстиции</w:t>
            </w:r>
            <w:r w:rsidR="009C0DBF" w:rsidRPr="001921E3">
              <w:rPr>
                <w:sz w:val="28"/>
                <w:szCs w:val="28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6A736E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Д.К. Федоров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6A736E" w:rsidRPr="006A736E" w:rsidRDefault="006A736E" w:rsidP="006A736E">
      <w:pPr>
        <w:jc w:val="center"/>
        <w:rPr>
          <w:b/>
          <w:sz w:val="32"/>
          <w:szCs w:val="32"/>
        </w:rPr>
      </w:pPr>
      <w:r w:rsidRPr="006A736E">
        <w:rPr>
          <w:b/>
          <w:sz w:val="32"/>
          <w:szCs w:val="32"/>
        </w:rPr>
        <w:t>Заказчики не вправе по своему усмотрению устанавливать критерии оценки заявок на участие в запросе предложений</w:t>
      </w:r>
    </w:p>
    <w:p w:rsidR="006A736E" w:rsidRPr="006A736E" w:rsidRDefault="006A736E" w:rsidP="006A736E"/>
    <w:p w:rsidR="006A736E" w:rsidRPr="006A736E" w:rsidRDefault="006A736E" w:rsidP="006A736E">
      <w:pPr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14 августа 2018 года вступ</w:t>
      </w:r>
      <w:r>
        <w:rPr>
          <w:sz w:val="28"/>
          <w:szCs w:val="28"/>
        </w:rPr>
        <w:t>ил</w:t>
      </w:r>
      <w:r w:rsidRPr="006A736E">
        <w:rPr>
          <w:sz w:val="28"/>
          <w:szCs w:val="28"/>
        </w:rPr>
        <w:t xml:space="preserve"> в силу Федеральный закон от 03.08.2018 № 311-ФЗ «О внесении изменений в статью 32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A736E" w:rsidRPr="006A736E" w:rsidRDefault="006A736E" w:rsidP="006A736E">
      <w:pPr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В соответствии изменениями признается утратившей силу ч. 2 ст. 32 Федерального закона «О контрактной системе в сфере закупок товаров, работ, услуг для обеспечения государственных и муниципальных нужд», позволя</w:t>
      </w:r>
      <w:r>
        <w:rPr>
          <w:sz w:val="28"/>
          <w:szCs w:val="28"/>
        </w:rPr>
        <w:t>вш</w:t>
      </w:r>
      <w:r w:rsidRPr="006A736E">
        <w:rPr>
          <w:sz w:val="28"/>
          <w:szCs w:val="28"/>
        </w:rPr>
        <w:t>ая заказчикам по своему усмотрению устанавливать критерии оценки заявок на участие в запросе предложений.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Таким образом, для оценки заявок, окончательных предложений участников закупки заказчик, в том числе и при проведении запроса предложений, в документации о закупке устанавливает следующие критерии: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1) цена контракта;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2) расходы на эксплуатацию и ремонт товаров, использование результатов работ;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3) качественные, функциональные и экологические характеристики объекта закупки;</w:t>
      </w:r>
    </w:p>
    <w:p w:rsidR="006A736E" w:rsidRPr="006A736E" w:rsidRDefault="006A736E" w:rsidP="006A7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736E">
        <w:rPr>
          <w:sz w:val="28"/>
          <w:szCs w:val="28"/>
        </w:rPr>
        <w:t>4)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6A763D" w:rsidRPr="006A736E" w:rsidRDefault="006A763D" w:rsidP="00CD4E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D4E0E" w:rsidRPr="006A736E" w:rsidRDefault="00CD4E0E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C0DBF" w:rsidRPr="006A736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A736E">
        <w:rPr>
          <w:sz w:val="28"/>
          <w:szCs w:val="28"/>
        </w:rPr>
        <w:t xml:space="preserve">Помощник прокурора </w:t>
      </w:r>
    </w:p>
    <w:p w:rsidR="009C0DBF" w:rsidRPr="006A736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A736E">
        <w:rPr>
          <w:sz w:val="28"/>
          <w:szCs w:val="28"/>
        </w:rPr>
        <w:t xml:space="preserve">Волосовского района                           </w:t>
      </w:r>
      <w:r w:rsidR="00A079A7" w:rsidRPr="006A736E">
        <w:rPr>
          <w:sz w:val="28"/>
          <w:szCs w:val="28"/>
        </w:rPr>
        <w:t xml:space="preserve">                            </w:t>
      </w:r>
      <w:r w:rsidR="00CD4E0E" w:rsidRPr="006A736E">
        <w:rPr>
          <w:sz w:val="28"/>
          <w:szCs w:val="28"/>
        </w:rPr>
        <w:t xml:space="preserve">                        </w:t>
      </w:r>
      <w:r w:rsidR="00A079A7" w:rsidRPr="006A736E">
        <w:rPr>
          <w:sz w:val="28"/>
          <w:szCs w:val="28"/>
        </w:rPr>
        <w:t xml:space="preserve"> </w:t>
      </w:r>
      <w:r w:rsidR="00333145" w:rsidRPr="006A736E">
        <w:rPr>
          <w:sz w:val="28"/>
          <w:szCs w:val="28"/>
        </w:rPr>
        <w:t xml:space="preserve">   </w:t>
      </w:r>
      <w:r w:rsidR="00A079A7" w:rsidRPr="006A736E">
        <w:rPr>
          <w:sz w:val="28"/>
          <w:szCs w:val="28"/>
        </w:rPr>
        <w:t>К.П. Чехлатый</w:t>
      </w:r>
    </w:p>
    <w:sectPr w:rsidR="009C0DBF" w:rsidRPr="006A736E" w:rsidSect="00CD4E0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AD" w:rsidRDefault="00CC0FAD">
      <w:r>
        <w:separator/>
      </w:r>
    </w:p>
  </w:endnote>
  <w:endnote w:type="continuationSeparator" w:id="0">
    <w:p w:rsidR="00CC0FAD" w:rsidRDefault="00CC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AD" w:rsidRDefault="00CC0FAD">
      <w:r>
        <w:separator/>
      </w:r>
    </w:p>
  </w:footnote>
  <w:footnote w:type="continuationSeparator" w:id="0">
    <w:p w:rsidR="00CC0FAD" w:rsidRDefault="00CC0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736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6"/>
    <w:rsid w:val="00064D9F"/>
    <w:rsid w:val="001921E3"/>
    <w:rsid w:val="00193550"/>
    <w:rsid w:val="001D145F"/>
    <w:rsid w:val="00243A78"/>
    <w:rsid w:val="00270D98"/>
    <w:rsid w:val="002818EC"/>
    <w:rsid w:val="002D382B"/>
    <w:rsid w:val="00333145"/>
    <w:rsid w:val="003471AC"/>
    <w:rsid w:val="00357BEB"/>
    <w:rsid w:val="00612CB5"/>
    <w:rsid w:val="006A736E"/>
    <w:rsid w:val="006A763D"/>
    <w:rsid w:val="006E7027"/>
    <w:rsid w:val="007B1807"/>
    <w:rsid w:val="00891CA7"/>
    <w:rsid w:val="00967945"/>
    <w:rsid w:val="009C0DBF"/>
    <w:rsid w:val="00A079A7"/>
    <w:rsid w:val="00A12ECD"/>
    <w:rsid w:val="00A906DC"/>
    <w:rsid w:val="00AD3766"/>
    <w:rsid w:val="00AD4017"/>
    <w:rsid w:val="00CC0FAD"/>
    <w:rsid w:val="00CD4E0E"/>
    <w:rsid w:val="00DB26F5"/>
    <w:rsid w:val="00E76914"/>
    <w:rsid w:val="00E83E0B"/>
    <w:rsid w:val="00EA0D6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AlpUfa1</cp:lastModifiedBy>
  <cp:revision>2</cp:revision>
  <cp:lastPrinted>2018-08-20T11:37:00Z</cp:lastPrinted>
  <dcterms:created xsi:type="dcterms:W3CDTF">2025-06-03T04:33:00Z</dcterms:created>
  <dcterms:modified xsi:type="dcterms:W3CDTF">2025-06-03T04:33:00Z</dcterms:modified>
</cp:coreProperties>
</file>